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635" w:rsidRPr="0011536F" w:rsidRDefault="00790635" w:rsidP="00790635">
      <w:pPr>
        <w:pStyle w:val="HTML"/>
        <w:ind w:left="426" w:right="4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36F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790635" w:rsidRPr="0011536F" w:rsidRDefault="00790635" w:rsidP="00790635">
      <w:pPr>
        <w:pStyle w:val="HTML"/>
        <w:ind w:left="426" w:right="485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1536F">
        <w:rPr>
          <w:rFonts w:ascii="Times New Roman" w:hAnsi="Times New Roman" w:cs="Times New Roman"/>
          <w:sz w:val="24"/>
          <w:szCs w:val="24"/>
        </w:rPr>
        <w:t>на заседанието на РИК – Видин</w:t>
      </w:r>
      <w:r w:rsidRPr="0011536F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790635" w:rsidRPr="0011536F" w:rsidRDefault="00790635" w:rsidP="00790635">
      <w:pPr>
        <w:pStyle w:val="HTML"/>
        <w:ind w:left="426" w:right="485"/>
        <w:jc w:val="center"/>
        <w:rPr>
          <w:rFonts w:ascii="Times New Roman" w:hAnsi="Times New Roman" w:cs="Times New Roman"/>
          <w:sz w:val="24"/>
          <w:szCs w:val="24"/>
        </w:rPr>
      </w:pPr>
      <w:r w:rsidRPr="0011536F">
        <w:rPr>
          <w:rFonts w:ascii="Times New Roman" w:hAnsi="Times New Roman" w:cs="Times New Roman"/>
          <w:sz w:val="24"/>
          <w:szCs w:val="24"/>
        </w:rPr>
        <w:t xml:space="preserve">насрочено за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.09</w:t>
      </w:r>
      <w:r w:rsidRPr="0011536F">
        <w:rPr>
          <w:rFonts w:ascii="Times New Roman" w:hAnsi="Times New Roman" w:cs="Times New Roman"/>
          <w:sz w:val="24"/>
          <w:szCs w:val="24"/>
        </w:rPr>
        <w:t xml:space="preserve">.2021 г. </w:t>
      </w:r>
    </w:p>
    <w:p w:rsidR="00790635" w:rsidRPr="0011536F" w:rsidRDefault="00790635" w:rsidP="00790635">
      <w:pPr>
        <w:pStyle w:val="HTML"/>
        <w:ind w:left="426" w:right="485"/>
        <w:jc w:val="center"/>
        <w:rPr>
          <w:rFonts w:ascii="Times New Roman" w:hAnsi="Times New Roman" w:cs="Times New Roman"/>
          <w:sz w:val="24"/>
          <w:szCs w:val="24"/>
        </w:rPr>
      </w:pPr>
    </w:p>
    <w:p w:rsidR="00790635" w:rsidRPr="0011536F" w:rsidRDefault="00790635" w:rsidP="00790635">
      <w:pPr>
        <w:tabs>
          <w:tab w:val="left" w:pos="142"/>
          <w:tab w:val="left" w:pos="284"/>
          <w:tab w:val="left" w:pos="709"/>
        </w:tabs>
        <w:ind w:left="426"/>
        <w:jc w:val="both"/>
        <w:rPr>
          <w:sz w:val="28"/>
          <w:lang w:val="en-US"/>
        </w:rPr>
      </w:pPr>
    </w:p>
    <w:p w:rsidR="00790635" w:rsidRDefault="00F908EC" w:rsidP="00F908EC">
      <w:pPr>
        <w:pStyle w:val="a5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 w:eastAsia="bg-BG"/>
        </w:rPr>
      </w:pPr>
      <w:proofErr w:type="spellStart"/>
      <w:r w:rsidRPr="00F908EC">
        <w:rPr>
          <w:rFonts w:ascii="Times New Roman" w:hAnsi="Times New Roman" w:cs="Times New Roman"/>
          <w:sz w:val="24"/>
          <w:szCs w:val="24"/>
          <w:lang w:val="en-GB" w:eastAsia="bg-BG"/>
        </w:rPr>
        <w:t>Формиране</w:t>
      </w:r>
      <w:proofErr w:type="spellEnd"/>
      <w:r w:rsidRPr="00F908EC">
        <w:rPr>
          <w:rFonts w:ascii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F908EC">
        <w:rPr>
          <w:rFonts w:ascii="Times New Roman" w:hAnsi="Times New Roman" w:cs="Times New Roman"/>
          <w:sz w:val="24"/>
          <w:szCs w:val="24"/>
          <w:lang w:val="en-GB" w:eastAsia="bg-BG"/>
        </w:rPr>
        <w:t>на</w:t>
      </w:r>
      <w:proofErr w:type="spellEnd"/>
      <w:r w:rsidRPr="00F908EC">
        <w:rPr>
          <w:rFonts w:ascii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F908EC">
        <w:rPr>
          <w:rFonts w:ascii="Times New Roman" w:hAnsi="Times New Roman" w:cs="Times New Roman"/>
          <w:sz w:val="24"/>
          <w:szCs w:val="24"/>
          <w:lang w:val="en-GB" w:eastAsia="bg-BG"/>
        </w:rPr>
        <w:t>единните</w:t>
      </w:r>
      <w:proofErr w:type="spellEnd"/>
      <w:r w:rsidRPr="00F908EC">
        <w:rPr>
          <w:rFonts w:ascii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F908EC">
        <w:rPr>
          <w:rFonts w:ascii="Times New Roman" w:hAnsi="Times New Roman" w:cs="Times New Roman"/>
          <w:sz w:val="24"/>
          <w:szCs w:val="24"/>
          <w:lang w:val="en-GB" w:eastAsia="bg-BG"/>
        </w:rPr>
        <w:t>номера</w:t>
      </w:r>
      <w:proofErr w:type="spellEnd"/>
      <w:r w:rsidRPr="00F908EC">
        <w:rPr>
          <w:rFonts w:ascii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F908EC">
        <w:rPr>
          <w:rFonts w:ascii="Times New Roman" w:hAnsi="Times New Roman" w:cs="Times New Roman"/>
          <w:sz w:val="24"/>
          <w:szCs w:val="24"/>
          <w:lang w:val="en-GB" w:eastAsia="bg-BG"/>
        </w:rPr>
        <w:t>на</w:t>
      </w:r>
      <w:proofErr w:type="spellEnd"/>
      <w:r w:rsidRPr="00F908EC">
        <w:rPr>
          <w:rFonts w:ascii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F908EC">
        <w:rPr>
          <w:rFonts w:ascii="Times New Roman" w:hAnsi="Times New Roman" w:cs="Times New Roman"/>
          <w:sz w:val="24"/>
          <w:szCs w:val="24"/>
          <w:lang w:val="en-GB" w:eastAsia="bg-BG"/>
        </w:rPr>
        <w:t>избирателните</w:t>
      </w:r>
      <w:proofErr w:type="spellEnd"/>
      <w:r w:rsidRPr="00F908EC">
        <w:rPr>
          <w:rFonts w:ascii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F908EC">
        <w:rPr>
          <w:rFonts w:ascii="Times New Roman" w:hAnsi="Times New Roman" w:cs="Times New Roman"/>
          <w:sz w:val="24"/>
          <w:szCs w:val="24"/>
          <w:lang w:val="en-GB" w:eastAsia="bg-BG"/>
        </w:rPr>
        <w:t>секции</w:t>
      </w:r>
      <w:proofErr w:type="spellEnd"/>
      <w:r w:rsidRPr="00F908EC">
        <w:rPr>
          <w:rFonts w:ascii="Times New Roman" w:hAnsi="Times New Roman" w:cs="Times New Roman"/>
          <w:sz w:val="24"/>
          <w:szCs w:val="24"/>
          <w:lang w:val="en-GB" w:eastAsia="bg-BG"/>
        </w:rPr>
        <w:t xml:space="preserve"> в </w:t>
      </w:r>
      <w:proofErr w:type="spellStart"/>
      <w:r w:rsidRPr="00F908EC">
        <w:rPr>
          <w:rFonts w:ascii="Times New Roman" w:hAnsi="Times New Roman" w:cs="Times New Roman"/>
          <w:sz w:val="24"/>
          <w:szCs w:val="24"/>
          <w:lang w:val="en-GB" w:eastAsia="bg-BG"/>
        </w:rPr>
        <w:t>изборен</w:t>
      </w:r>
      <w:proofErr w:type="spellEnd"/>
      <w:r w:rsidRPr="00F908EC">
        <w:rPr>
          <w:rFonts w:ascii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F908EC">
        <w:rPr>
          <w:rFonts w:ascii="Times New Roman" w:hAnsi="Times New Roman" w:cs="Times New Roman"/>
          <w:sz w:val="24"/>
          <w:szCs w:val="24"/>
          <w:lang w:val="en-GB" w:eastAsia="bg-BG"/>
        </w:rPr>
        <w:t>район</w:t>
      </w:r>
      <w:proofErr w:type="spellEnd"/>
      <w:r w:rsidRPr="00F908EC">
        <w:rPr>
          <w:rFonts w:ascii="Times New Roman" w:hAnsi="Times New Roman" w:cs="Times New Roman"/>
          <w:sz w:val="24"/>
          <w:szCs w:val="24"/>
          <w:lang w:val="en-GB" w:eastAsia="bg-BG"/>
        </w:rPr>
        <w:t xml:space="preserve"> 05 - </w:t>
      </w:r>
      <w:proofErr w:type="spellStart"/>
      <w:r w:rsidRPr="00F908EC">
        <w:rPr>
          <w:rFonts w:ascii="Times New Roman" w:hAnsi="Times New Roman" w:cs="Times New Roman"/>
          <w:sz w:val="24"/>
          <w:szCs w:val="24"/>
          <w:lang w:val="en-GB" w:eastAsia="bg-BG"/>
        </w:rPr>
        <w:t>Видински</w:t>
      </w:r>
      <w:proofErr w:type="spellEnd"/>
      <w:r w:rsidRPr="00F908EC">
        <w:rPr>
          <w:rFonts w:ascii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F908EC">
        <w:rPr>
          <w:rFonts w:ascii="Times New Roman" w:hAnsi="Times New Roman" w:cs="Times New Roman"/>
          <w:sz w:val="24"/>
          <w:szCs w:val="24"/>
          <w:lang w:val="en-GB" w:eastAsia="bg-BG"/>
        </w:rPr>
        <w:t>за</w:t>
      </w:r>
      <w:proofErr w:type="spellEnd"/>
      <w:r w:rsidRPr="00F908EC">
        <w:rPr>
          <w:rFonts w:ascii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F908EC">
        <w:rPr>
          <w:rFonts w:ascii="Times New Roman" w:hAnsi="Times New Roman" w:cs="Times New Roman"/>
          <w:sz w:val="24"/>
          <w:szCs w:val="24"/>
          <w:lang w:val="en-GB" w:eastAsia="bg-BG"/>
        </w:rPr>
        <w:t>произвеждане</w:t>
      </w:r>
      <w:proofErr w:type="spellEnd"/>
      <w:r w:rsidRPr="00F908EC">
        <w:rPr>
          <w:rFonts w:ascii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F908EC">
        <w:rPr>
          <w:rFonts w:ascii="Times New Roman" w:hAnsi="Times New Roman" w:cs="Times New Roman"/>
          <w:sz w:val="24"/>
          <w:szCs w:val="24"/>
          <w:lang w:val="en-GB" w:eastAsia="bg-BG"/>
        </w:rPr>
        <w:t>на</w:t>
      </w:r>
      <w:proofErr w:type="spellEnd"/>
      <w:r w:rsidRPr="00F908EC">
        <w:rPr>
          <w:rFonts w:ascii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F908EC">
        <w:rPr>
          <w:rFonts w:ascii="Times New Roman" w:hAnsi="Times New Roman" w:cs="Times New Roman"/>
          <w:sz w:val="24"/>
          <w:szCs w:val="24"/>
          <w:lang w:val="en-GB" w:eastAsia="bg-BG"/>
        </w:rPr>
        <w:t>избори</w:t>
      </w:r>
      <w:proofErr w:type="spellEnd"/>
      <w:r w:rsidRPr="00F908EC">
        <w:rPr>
          <w:rFonts w:ascii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F908EC">
        <w:rPr>
          <w:rFonts w:ascii="Times New Roman" w:hAnsi="Times New Roman" w:cs="Times New Roman"/>
          <w:sz w:val="24"/>
          <w:szCs w:val="24"/>
          <w:lang w:val="en-GB" w:eastAsia="bg-BG"/>
        </w:rPr>
        <w:t>за</w:t>
      </w:r>
      <w:proofErr w:type="spellEnd"/>
      <w:r w:rsidRPr="00F908EC">
        <w:rPr>
          <w:rFonts w:ascii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F908EC">
        <w:rPr>
          <w:rFonts w:ascii="Times New Roman" w:hAnsi="Times New Roman" w:cs="Times New Roman"/>
          <w:sz w:val="24"/>
          <w:szCs w:val="24"/>
          <w:lang w:val="en-GB" w:eastAsia="bg-BG"/>
        </w:rPr>
        <w:t>президент</w:t>
      </w:r>
      <w:proofErr w:type="spellEnd"/>
      <w:r w:rsidRPr="00F908EC">
        <w:rPr>
          <w:rFonts w:ascii="Times New Roman" w:hAnsi="Times New Roman" w:cs="Times New Roman"/>
          <w:sz w:val="24"/>
          <w:szCs w:val="24"/>
          <w:lang w:val="en-GB" w:eastAsia="bg-BG"/>
        </w:rPr>
        <w:t xml:space="preserve"> и </w:t>
      </w:r>
      <w:proofErr w:type="spellStart"/>
      <w:r w:rsidRPr="00F908EC">
        <w:rPr>
          <w:rFonts w:ascii="Times New Roman" w:hAnsi="Times New Roman" w:cs="Times New Roman"/>
          <w:sz w:val="24"/>
          <w:szCs w:val="24"/>
          <w:lang w:val="en-GB" w:eastAsia="bg-BG"/>
        </w:rPr>
        <w:t>вицепрезидент</w:t>
      </w:r>
      <w:proofErr w:type="spellEnd"/>
      <w:r w:rsidRPr="00F908EC">
        <w:rPr>
          <w:rFonts w:ascii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F908EC">
        <w:rPr>
          <w:rFonts w:ascii="Times New Roman" w:hAnsi="Times New Roman" w:cs="Times New Roman"/>
          <w:sz w:val="24"/>
          <w:szCs w:val="24"/>
          <w:lang w:val="en-GB" w:eastAsia="bg-BG"/>
        </w:rPr>
        <w:t>на</w:t>
      </w:r>
      <w:proofErr w:type="spellEnd"/>
      <w:r w:rsidRPr="00F908EC">
        <w:rPr>
          <w:rFonts w:ascii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F908EC">
        <w:rPr>
          <w:rFonts w:ascii="Times New Roman" w:hAnsi="Times New Roman" w:cs="Times New Roman"/>
          <w:sz w:val="24"/>
          <w:szCs w:val="24"/>
          <w:lang w:val="en-GB" w:eastAsia="bg-BG"/>
        </w:rPr>
        <w:t>републиката</w:t>
      </w:r>
      <w:proofErr w:type="spellEnd"/>
      <w:r w:rsidRPr="00F908EC">
        <w:rPr>
          <w:rFonts w:ascii="Times New Roman" w:hAnsi="Times New Roman" w:cs="Times New Roman"/>
          <w:sz w:val="24"/>
          <w:szCs w:val="24"/>
          <w:lang w:val="en-GB" w:eastAsia="bg-BG"/>
        </w:rPr>
        <w:t xml:space="preserve"> и </w:t>
      </w:r>
      <w:proofErr w:type="spellStart"/>
      <w:r w:rsidRPr="00F908EC">
        <w:rPr>
          <w:rFonts w:ascii="Times New Roman" w:hAnsi="Times New Roman" w:cs="Times New Roman"/>
          <w:sz w:val="24"/>
          <w:szCs w:val="24"/>
          <w:lang w:val="en-GB" w:eastAsia="bg-BG"/>
        </w:rPr>
        <w:t>за</w:t>
      </w:r>
      <w:proofErr w:type="spellEnd"/>
      <w:r w:rsidRPr="00F908EC">
        <w:rPr>
          <w:rFonts w:ascii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F908EC">
        <w:rPr>
          <w:rFonts w:ascii="Times New Roman" w:hAnsi="Times New Roman" w:cs="Times New Roman"/>
          <w:sz w:val="24"/>
          <w:szCs w:val="24"/>
          <w:lang w:val="en-GB" w:eastAsia="bg-BG"/>
        </w:rPr>
        <w:t>народни</w:t>
      </w:r>
      <w:proofErr w:type="spellEnd"/>
      <w:r w:rsidRPr="00F908EC">
        <w:rPr>
          <w:rFonts w:ascii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F908EC">
        <w:rPr>
          <w:rFonts w:ascii="Times New Roman" w:hAnsi="Times New Roman" w:cs="Times New Roman"/>
          <w:sz w:val="24"/>
          <w:szCs w:val="24"/>
          <w:lang w:val="en-GB" w:eastAsia="bg-BG"/>
        </w:rPr>
        <w:t>представители</w:t>
      </w:r>
      <w:proofErr w:type="spellEnd"/>
      <w:r w:rsidRPr="00F908EC">
        <w:rPr>
          <w:rFonts w:ascii="Times New Roman" w:hAnsi="Times New Roman" w:cs="Times New Roman"/>
          <w:sz w:val="24"/>
          <w:szCs w:val="24"/>
          <w:lang w:val="en-GB" w:eastAsia="bg-BG"/>
        </w:rPr>
        <w:t xml:space="preserve">, </w:t>
      </w:r>
      <w:proofErr w:type="spellStart"/>
      <w:r w:rsidRPr="00F908EC">
        <w:rPr>
          <w:rFonts w:ascii="Times New Roman" w:hAnsi="Times New Roman" w:cs="Times New Roman"/>
          <w:sz w:val="24"/>
          <w:szCs w:val="24"/>
          <w:lang w:val="en-GB" w:eastAsia="bg-BG"/>
        </w:rPr>
        <w:t>насрочени</w:t>
      </w:r>
      <w:proofErr w:type="spellEnd"/>
      <w:r w:rsidRPr="00F908EC">
        <w:rPr>
          <w:rFonts w:ascii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F908EC">
        <w:rPr>
          <w:rFonts w:ascii="Times New Roman" w:hAnsi="Times New Roman" w:cs="Times New Roman"/>
          <w:sz w:val="24"/>
          <w:szCs w:val="24"/>
          <w:lang w:val="en-GB" w:eastAsia="bg-BG"/>
        </w:rPr>
        <w:t>на</w:t>
      </w:r>
      <w:proofErr w:type="spellEnd"/>
      <w:r w:rsidRPr="00F908EC">
        <w:rPr>
          <w:rFonts w:ascii="Times New Roman" w:hAnsi="Times New Roman" w:cs="Times New Roman"/>
          <w:sz w:val="24"/>
          <w:szCs w:val="24"/>
          <w:lang w:val="en-GB" w:eastAsia="bg-BG"/>
        </w:rPr>
        <w:t xml:space="preserve"> 14 </w:t>
      </w:r>
      <w:proofErr w:type="spellStart"/>
      <w:r w:rsidRPr="00F908EC">
        <w:rPr>
          <w:rFonts w:ascii="Times New Roman" w:hAnsi="Times New Roman" w:cs="Times New Roman"/>
          <w:sz w:val="24"/>
          <w:szCs w:val="24"/>
          <w:lang w:val="en-GB" w:eastAsia="bg-BG"/>
        </w:rPr>
        <w:t>ноември</w:t>
      </w:r>
      <w:proofErr w:type="spellEnd"/>
      <w:r w:rsidRPr="00F908EC">
        <w:rPr>
          <w:rFonts w:ascii="Times New Roman" w:hAnsi="Times New Roman" w:cs="Times New Roman"/>
          <w:sz w:val="24"/>
          <w:szCs w:val="24"/>
          <w:lang w:val="en-GB" w:eastAsia="bg-BG"/>
        </w:rPr>
        <w:t xml:space="preserve"> 2021 г., </w:t>
      </w:r>
      <w:proofErr w:type="spellStart"/>
      <w:r w:rsidRPr="00F908EC">
        <w:rPr>
          <w:rFonts w:ascii="Times New Roman" w:hAnsi="Times New Roman" w:cs="Times New Roman"/>
          <w:sz w:val="24"/>
          <w:szCs w:val="24"/>
          <w:lang w:val="en-GB" w:eastAsia="bg-BG"/>
        </w:rPr>
        <w:t>както</w:t>
      </w:r>
      <w:proofErr w:type="spellEnd"/>
      <w:r w:rsidRPr="00F908EC">
        <w:rPr>
          <w:rFonts w:ascii="Times New Roman" w:hAnsi="Times New Roman" w:cs="Times New Roman"/>
          <w:sz w:val="24"/>
          <w:szCs w:val="24"/>
          <w:lang w:val="en-GB" w:eastAsia="bg-BG"/>
        </w:rPr>
        <w:t xml:space="preserve"> и в </w:t>
      </w:r>
      <w:proofErr w:type="spellStart"/>
      <w:r w:rsidRPr="00F908EC">
        <w:rPr>
          <w:rFonts w:ascii="Times New Roman" w:hAnsi="Times New Roman" w:cs="Times New Roman"/>
          <w:sz w:val="24"/>
          <w:szCs w:val="24"/>
          <w:lang w:val="en-GB" w:eastAsia="bg-BG"/>
        </w:rPr>
        <w:t>случай</w:t>
      </w:r>
      <w:proofErr w:type="spellEnd"/>
      <w:r w:rsidRPr="00F908EC">
        <w:rPr>
          <w:rFonts w:ascii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F908EC">
        <w:rPr>
          <w:rFonts w:ascii="Times New Roman" w:hAnsi="Times New Roman" w:cs="Times New Roman"/>
          <w:sz w:val="24"/>
          <w:szCs w:val="24"/>
          <w:lang w:val="en-GB" w:eastAsia="bg-BG"/>
        </w:rPr>
        <w:t>на</w:t>
      </w:r>
      <w:proofErr w:type="spellEnd"/>
      <w:r w:rsidRPr="00F908EC">
        <w:rPr>
          <w:rFonts w:ascii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F908EC">
        <w:rPr>
          <w:rFonts w:ascii="Times New Roman" w:hAnsi="Times New Roman" w:cs="Times New Roman"/>
          <w:sz w:val="24"/>
          <w:szCs w:val="24"/>
          <w:lang w:val="en-GB" w:eastAsia="bg-BG"/>
        </w:rPr>
        <w:t>произвеждане</w:t>
      </w:r>
      <w:proofErr w:type="spellEnd"/>
      <w:r w:rsidRPr="00F908EC">
        <w:rPr>
          <w:rFonts w:ascii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F908EC">
        <w:rPr>
          <w:rFonts w:ascii="Times New Roman" w:hAnsi="Times New Roman" w:cs="Times New Roman"/>
          <w:sz w:val="24"/>
          <w:szCs w:val="24"/>
          <w:lang w:val="en-GB" w:eastAsia="bg-BG"/>
        </w:rPr>
        <w:t>на</w:t>
      </w:r>
      <w:proofErr w:type="spellEnd"/>
      <w:r w:rsidRPr="00F908EC">
        <w:rPr>
          <w:rFonts w:ascii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F908EC">
        <w:rPr>
          <w:rFonts w:ascii="Times New Roman" w:hAnsi="Times New Roman" w:cs="Times New Roman"/>
          <w:sz w:val="24"/>
          <w:szCs w:val="24"/>
          <w:lang w:val="en-GB" w:eastAsia="bg-BG"/>
        </w:rPr>
        <w:t>нов</w:t>
      </w:r>
      <w:proofErr w:type="spellEnd"/>
      <w:r w:rsidRPr="00F908EC">
        <w:rPr>
          <w:rFonts w:ascii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F908EC">
        <w:rPr>
          <w:rFonts w:ascii="Times New Roman" w:hAnsi="Times New Roman" w:cs="Times New Roman"/>
          <w:sz w:val="24"/>
          <w:szCs w:val="24"/>
          <w:lang w:val="en-GB" w:eastAsia="bg-BG"/>
        </w:rPr>
        <w:t>избор</w:t>
      </w:r>
      <w:proofErr w:type="spellEnd"/>
      <w:r w:rsidRPr="00F908EC">
        <w:rPr>
          <w:rFonts w:ascii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F908EC">
        <w:rPr>
          <w:rFonts w:ascii="Times New Roman" w:hAnsi="Times New Roman" w:cs="Times New Roman"/>
          <w:sz w:val="24"/>
          <w:szCs w:val="24"/>
          <w:lang w:val="en-GB" w:eastAsia="bg-BG"/>
        </w:rPr>
        <w:t>за</w:t>
      </w:r>
      <w:proofErr w:type="spellEnd"/>
      <w:r w:rsidRPr="00F908EC">
        <w:rPr>
          <w:rFonts w:ascii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F908EC">
        <w:rPr>
          <w:rFonts w:ascii="Times New Roman" w:hAnsi="Times New Roman" w:cs="Times New Roman"/>
          <w:sz w:val="24"/>
          <w:szCs w:val="24"/>
          <w:lang w:val="en-GB" w:eastAsia="bg-BG"/>
        </w:rPr>
        <w:t>президент</w:t>
      </w:r>
      <w:proofErr w:type="spellEnd"/>
      <w:r w:rsidRPr="00F908EC">
        <w:rPr>
          <w:rFonts w:ascii="Times New Roman" w:hAnsi="Times New Roman" w:cs="Times New Roman"/>
          <w:sz w:val="24"/>
          <w:szCs w:val="24"/>
          <w:lang w:val="en-GB" w:eastAsia="bg-BG"/>
        </w:rPr>
        <w:t xml:space="preserve"> и </w:t>
      </w:r>
      <w:proofErr w:type="spellStart"/>
      <w:r w:rsidRPr="00F908EC">
        <w:rPr>
          <w:rFonts w:ascii="Times New Roman" w:hAnsi="Times New Roman" w:cs="Times New Roman"/>
          <w:sz w:val="24"/>
          <w:szCs w:val="24"/>
          <w:lang w:val="en-GB" w:eastAsia="bg-BG"/>
        </w:rPr>
        <w:t>вицепрезидент</w:t>
      </w:r>
      <w:proofErr w:type="spellEnd"/>
      <w:r w:rsidRPr="00F908EC">
        <w:rPr>
          <w:rFonts w:ascii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F908EC">
        <w:rPr>
          <w:rFonts w:ascii="Times New Roman" w:hAnsi="Times New Roman" w:cs="Times New Roman"/>
          <w:sz w:val="24"/>
          <w:szCs w:val="24"/>
          <w:lang w:val="en-GB" w:eastAsia="bg-BG"/>
        </w:rPr>
        <w:t>на</w:t>
      </w:r>
      <w:proofErr w:type="spellEnd"/>
      <w:r w:rsidRPr="00F908EC">
        <w:rPr>
          <w:rFonts w:ascii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F908EC">
        <w:rPr>
          <w:rFonts w:ascii="Times New Roman" w:hAnsi="Times New Roman" w:cs="Times New Roman"/>
          <w:sz w:val="24"/>
          <w:szCs w:val="24"/>
          <w:lang w:val="en-GB" w:eastAsia="bg-BG"/>
        </w:rPr>
        <w:t>републиката</w:t>
      </w:r>
      <w:proofErr w:type="spellEnd"/>
      <w:r w:rsidRPr="00F908EC">
        <w:rPr>
          <w:rFonts w:ascii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F908EC">
        <w:rPr>
          <w:rFonts w:ascii="Times New Roman" w:hAnsi="Times New Roman" w:cs="Times New Roman"/>
          <w:sz w:val="24"/>
          <w:szCs w:val="24"/>
          <w:lang w:val="en-GB" w:eastAsia="bg-BG"/>
        </w:rPr>
        <w:t>на</w:t>
      </w:r>
      <w:proofErr w:type="spellEnd"/>
      <w:r w:rsidRPr="00F908EC">
        <w:rPr>
          <w:rFonts w:ascii="Times New Roman" w:hAnsi="Times New Roman" w:cs="Times New Roman"/>
          <w:sz w:val="24"/>
          <w:szCs w:val="24"/>
          <w:lang w:val="en-GB" w:eastAsia="bg-BG"/>
        </w:rPr>
        <w:t xml:space="preserve"> 21 </w:t>
      </w:r>
      <w:proofErr w:type="spellStart"/>
      <w:r w:rsidRPr="00F908EC">
        <w:rPr>
          <w:rFonts w:ascii="Times New Roman" w:hAnsi="Times New Roman" w:cs="Times New Roman"/>
          <w:sz w:val="24"/>
          <w:szCs w:val="24"/>
          <w:lang w:val="en-GB" w:eastAsia="bg-BG"/>
        </w:rPr>
        <w:t>ноември</w:t>
      </w:r>
      <w:proofErr w:type="spellEnd"/>
      <w:r w:rsidRPr="00F908EC">
        <w:rPr>
          <w:rFonts w:ascii="Times New Roman" w:hAnsi="Times New Roman" w:cs="Times New Roman"/>
          <w:sz w:val="24"/>
          <w:szCs w:val="24"/>
          <w:lang w:val="en-GB" w:eastAsia="bg-BG"/>
        </w:rPr>
        <w:t xml:space="preserve"> 2021 г.</w:t>
      </w:r>
    </w:p>
    <w:p w:rsidR="00F908EC" w:rsidRDefault="00F908EC" w:rsidP="00F908EC">
      <w:pPr>
        <w:pStyle w:val="a5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E43E7">
        <w:rPr>
          <w:rFonts w:ascii="Times New Roman" w:hAnsi="Times New Roman" w:cs="Times New Roman"/>
          <w:sz w:val="24"/>
          <w:szCs w:val="24"/>
          <w:lang w:eastAsia="bg-BG"/>
        </w:rPr>
        <w:t xml:space="preserve">Брой членове на секционните избирателни комисии и подвижните секционни избирателни комисии на територията на всяка община в Пети изборен район - Видински при </w:t>
      </w:r>
      <w:r w:rsidRPr="00994B41">
        <w:rPr>
          <w:rFonts w:ascii="Times New Roman" w:hAnsi="Times New Roman" w:cs="Times New Roman"/>
          <w:sz w:val="24"/>
          <w:szCs w:val="24"/>
          <w:lang w:eastAsia="bg-BG"/>
        </w:rPr>
        <w:t xml:space="preserve">произвеждане на изборите за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президент и вицепрезидент на републиката и за </w:t>
      </w:r>
      <w:r w:rsidRPr="00994B41">
        <w:rPr>
          <w:rFonts w:ascii="Times New Roman" w:hAnsi="Times New Roman" w:cs="Times New Roman"/>
          <w:sz w:val="24"/>
          <w:szCs w:val="24"/>
          <w:lang w:eastAsia="bg-BG"/>
        </w:rPr>
        <w:t>народни представители, насрочени на 14 ноември 2021 г., както и в случай на произвеждане на нов избор за президент и вицепрезидент на републиката на 21 ноември 2021 г.</w:t>
      </w:r>
    </w:p>
    <w:p w:rsidR="00F908EC" w:rsidRDefault="00F908EC" w:rsidP="00F908EC">
      <w:pPr>
        <w:pStyle w:val="a5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Разпределение </w:t>
      </w:r>
      <w:r w:rsidRPr="008F214E">
        <w:rPr>
          <w:rFonts w:ascii="Times New Roman" w:hAnsi="Times New Roman" w:cs="Times New Roman"/>
          <w:sz w:val="24"/>
          <w:szCs w:val="24"/>
          <w:lang w:eastAsia="bg-BG"/>
        </w:rPr>
        <w:t xml:space="preserve">на местата в СИК и техните ръководства между партиите и коалициите </w:t>
      </w:r>
      <w:r w:rsidRPr="00FE43E7">
        <w:rPr>
          <w:rFonts w:ascii="Times New Roman" w:hAnsi="Times New Roman" w:cs="Times New Roman"/>
          <w:sz w:val="24"/>
          <w:szCs w:val="24"/>
          <w:lang w:eastAsia="bg-BG"/>
        </w:rPr>
        <w:t xml:space="preserve">на територията на всяка община в Пети изборен район - Видински при </w:t>
      </w:r>
      <w:r w:rsidRPr="008F16E6">
        <w:rPr>
          <w:rFonts w:ascii="Times New Roman" w:hAnsi="Times New Roman" w:cs="Times New Roman"/>
          <w:sz w:val="24"/>
          <w:szCs w:val="24"/>
          <w:lang w:eastAsia="bg-BG"/>
        </w:rPr>
        <w:t>произвеждане на изборите за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президент и вицепрезидент на републиката и за</w:t>
      </w:r>
      <w:r w:rsidRPr="008F16E6">
        <w:rPr>
          <w:rFonts w:ascii="Times New Roman" w:hAnsi="Times New Roman" w:cs="Times New Roman"/>
          <w:sz w:val="24"/>
          <w:szCs w:val="24"/>
          <w:lang w:eastAsia="bg-BG"/>
        </w:rPr>
        <w:t xml:space="preserve"> народни представители, насрочени на 14 ноември 2021 г., както и в случай на произвеждане на нов избор за президент и вицепрезидент на републиката на 21 ноември 2021 г.</w:t>
      </w:r>
    </w:p>
    <w:p w:rsidR="00F908EC" w:rsidRPr="0011536F" w:rsidRDefault="00F908EC" w:rsidP="00F908EC">
      <w:pPr>
        <w:pStyle w:val="a5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9038D">
        <w:rPr>
          <w:rFonts w:ascii="Times New Roman" w:hAnsi="Times New Roman" w:cs="Times New Roman"/>
          <w:sz w:val="24"/>
          <w:szCs w:val="24"/>
          <w:lang w:eastAsia="bg-BG"/>
        </w:rPr>
        <w:t>Привличане на експерт на граждански договор към Районна избирателна комисия – Видин.</w:t>
      </w:r>
      <w:bookmarkStart w:id="0" w:name="_GoBack"/>
      <w:bookmarkEnd w:id="0"/>
    </w:p>
    <w:p w:rsidR="00790635" w:rsidRPr="0069700D" w:rsidRDefault="00790635" w:rsidP="00790635">
      <w:pPr>
        <w:pStyle w:val="a5"/>
        <w:tabs>
          <w:tab w:val="left" w:pos="0"/>
        </w:tabs>
        <w:jc w:val="both"/>
        <w:rPr>
          <w:sz w:val="24"/>
          <w:szCs w:val="24"/>
          <w:lang w:eastAsia="bg-BG"/>
        </w:rPr>
      </w:pPr>
    </w:p>
    <w:p w:rsidR="00790635" w:rsidRPr="00242E0C" w:rsidRDefault="00790635" w:rsidP="00790635">
      <w:pPr>
        <w:tabs>
          <w:tab w:val="left" w:pos="142"/>
          <w:tab w:val="left" w:pos="426"/>
          <w:tab w:val="left" w:pos="709"/>
        </w:tabs>
        <w:jc w:val="both"/>
        <w:rPr>
          <w:rFonts w:ascii="Calibri" w:hAnsi="Calibri" w:cs="Calibri"/>
          <w:szCs w:val="22"/>
          <w:lang w:val="bg-BG"/>
        </w:rPr>
      </w:pPr>
    </w:p>
    <w:p w:rsidR="00790635" w:rsidRPr="00955AAD" w:rsidRDefault="00790635" w:rsidP="00790635">
      <w:pPr>
        <w:tabs>
          <w:tab w:val="left" w:pos="709"/>
          <w:tab w:val="left" w:pos="851"/>
        </w:tabs>
        <w:ind w:left="709"/>
        <w:jc w:val="both"/>
        <w:rPr>
          <w:rFonts w:ascii="Calibri" w:hAnsi="Calibri" w:cs="Calibri"/>
          <w:szCs w:val="22"/>
          <w:lang w:val="bg-BG"/>
        </w:rPr>
      </w:pPr>
    </w:p>
    <w:p w:rsidR="00790635" w:rsidRPr="00955AAD" w:rsidRDefault="00790635" w:rsidP="00790635">
      <w:pPr>
        <w:tabs>
          <w:tab w:val="left" w:pos="709"/>
          <w:tab w:val="left" w:pos="851"/>
          <w:tab w:val="left" w:pos="993"/>
        </w:tabs>
        <w:ind w:left="709"/>
        <w:jc w:val="both"/>
        <w:rPr>
          <w:rFonts w:ascii="Calibri" w:hAnsi="Calibri" w:cs="Calibri"/>
          <w:b/>
          <w:szCs w:val="22"/>
          <w:lang w:val="ru-RU"/>
        </w:rPr>
      </w:pPr>
    </w:p>
    <w:p w:rsidR="00790635" w:rsidRPr="00955AAD" w:rsidRDefault="00790635" w:rsidP="00790635">
      <w:pPr>
        <w:tabs>
          <w:tab w:val="left" w:pos="709"/>
          <w:tab w:val="left" w:pos="851"/>
        </w:tabs>
        <w:ind w:left="709"/>
        <w:jc w:val="both"/>
        <w:rPr>
          <w:rFonts w:ascii="Calibri" w:hAnsi="Calibri" w:cs="Calibri"/>
          <w:szCs w:val="22"/>
          <w:lang w:val="bg-BG"/>
        </w:rPr>
      </w:pPr>
    </w:p>
    <w:p w:rsidR="00790635" w:rsidRPr="0078756D" w:rsidRDefault="00790635" w:rsidP="00790635">
      <w:pPr>
        <w:tabs>
          <w:tab w:val="left" w:pos="2970"/>
        </w:tabs>
        <w:ind w:left="709" w:right="485" w:firstLine="709"/>
        <w:jc w:val="both"/>
        <w:rPr>
          <w:lang w:val="bg-BG"/>
        </w:rPr>
      </w:pPr>
      <w:r>
        <w:rPr>
          <w:lang w:val="bg-BG"/>
        </w:rPr>
        <w:tab/>
      </w:r>
    </w:p>
    <w:p w:rsidR="001A1BC8" w:rsidRDefault="001A1BC8"/>
    <w:sectPr w:rsidR="001A1BC8" w:rsidSect="008E004E">
      <w:headerReference w:type="default" r:id="rId5"/>
      <w:pgSz w:w="11906" w:h="16838"/>
      <w:pgMar w:top="1417" w:right="1133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C1B" w:rsidRPr="0011536F" w:rsidRDefault="00F908EC" w:rsidP="004B0BD4">
    <w:pPr>
      <w:tabs>
        <w:tab w:val="center" w:pos="4536"/>
        <w:tab w:val="right" w:pos="9072"/>
      </w:tabs>
      <w:jc w:val="center"/>
      <w:rPr>
        <w:rFonts w:eastAsia="Calibri"/>
        <w:bCs/>
        <w:sz w:val="28"/>
        <w:lang w:val="bg-BG"/>
      </w:rPr>
    </w:pPr>
    <w:r w:rsidRPr="0011536F">
      <w:rPr>
        <w:rFonts w:eastAsia="Calibri"/>
        <w:bCs/>
        <w:sz w:val="28"/>
        <w:lang w:val="bg-BG"/>
      </w:rPr>
      <w:t>РАЙОННА</w:t>
    </w:r>
    <w:r w:rsidRPr="0011536F">
      <w:rPr>
        <w:rFonts w:eastAsia="Calibri"/>
        <w:bCs/>
        <w:sz w:val="28"/>
        <w:lang w:val="bg-BG"/>
      </w:rPr>
      <w:t xml:space="preserve"> ИЗБИРАТЕЛНА КОМИСИЯ - </w:t>
    </w:r>
    <w:r w:rsidRPr="0011536F">
      <w:rPr>
        <w:rFonts w:eastAsia="Calibri"/>
        <w:bCs/>
        <w:sz w:val="28"/>
        <w:lang w:val="bg-BG"/>
      </w:rPr>
      <w:t>ВИДИН</w:t>
    </w:r>
  </w:p>
  <w:p w:rsidR="00502C1B" w:rsidRPr="004B0BD4" w:rsidRDefault="00F908EC" w:rsidP="004B0BD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A09D8"/>
    <w:multiLevelType w:val="hybridMultilevel"/>
    <w:tmpl w:val="D506E1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4C9"/>
    <w:rsid w:val="001A1BC8"/>
    <w:rsid w:val="004904C9"/>
    <w:rsid w:val="00790635"/>
    <w:rsid w:val="008A1C1A"/>
    <w:rsid w:val="00F9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7706C"/>
  <w15:chartTrackingRefBased/>
  <w15:docId w15:val="{B2B4C4D6-E695-4642-9CCA-324778E8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906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rsid w:val="00790635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header"/>
    <w:basedOn w:val="a"/>
    <w:link w:val="a4"/>
    <w:uiPriority w:val="99"/>
    <w:unhideWhenUsed/>
    <w:rsid w:val="00790635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79063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No Spacing"/>
    <w:uiPriority w:val="99"/>
    <w:qFormat/>
    <w:rsid w:val="0079063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 Vidin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Rik_2021-02</dc:creator>
  <cp:keywords/>
  <dc:description/>
  <cp:lastModifiedBy>Rik_2021-02</cp:lastModifiedBy>
  <cp:revision>2</cp:revision>
  <dcterms:created xsi:type="dcterms:W3CDTF">2021-09-30T12:30:00Z</dcterms:created>
  <dcterms:modified xsi:type="dcterms:W3CDTF">2021-09-30T14:19:00Z</dcterms:modified>
</cp:coreProperties>
</file>