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FD" w:rsidRPr="00E310C8" w:rsidRDefault="00C01FFD" w:rsidP="00C01FFD">
      <w:pPr>
        <w:tabs>
          <w:tab w:val="center" w:pos="4153"/>
          <w:tab w:val="right" w:pos="8307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b/>
          <w:sz w:val="24"/>
          <w:szCs w:val="24"/>
          <w:lang w:val="bg-BG"/>
        </w:rPr>
        <w:t>ОПЕРАТИВЕН ПЛАН</w:t>
      </w:r>
    </w:p>
    <w:p w:rsidR="00C01FFD" w:rsidRPr="00E310C8" w:rsidRDefault="00C01FFD" w:rsidP="00C01FFD">
      <w:pPr>
        <w:spacing w:line="240" w:lineRule="auto"/>
        <w:ind w:firstLine="0"/>
        <w:jc w:val="center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>за организацията на работата на РИК</w:t>
      </w:r>
      <w:r>
        <w:rPr>
          <w:rFonts w:asciiTheme="minorHAnsi" w:hAnsiTheme="minorHAnsi" w:cs="Times New Roman"/>
          <w:sz w:val="24"/>
          <w:szCs w:val="24"/>
          <w:lang w:val="bg-BG"/>
        </w:rPr>
        <w:t xml:space="preserve"> - Видин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 в дните за окомплектоване на материалите по секции, деня преди изборите и деня на изборите за президент и вицепрезидент на републикат</w:t>
      </w:r>
      <w:r>
        <w:rPr>
          <w:rFonts w:asciiTheme="minorHAnsi" w:hAnsiTheme="minorHAnsi" w:cs="Times New Roman"/>
          <w:sz w:val="24"/>
          <w:szCs w:val="24"/>
          <w:lang w:val="bg-BG"/>
        </w:rPr>
        <w:t>а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 и на национален референдум на 6 ноември 2016 г. и приемането на протоколите с резултатите от СИК и въвеждането им в ИП</w:t>
      </w:r>
    </w:p>
    <w:p w:rsidR="00C01FFD" w:rsidRPr="00E310C8" w:rsidRDefault="00C01FFD" w:rsidP="00C01FFD">
      <w:pPr>
        <w:spacing w:line="240" w:lineRule="auto"/>
        <w:ind w:firstLine="0"/>
        <w:jc w:val="center"/>
        <w:rPr>
          <w:rFonts w:asciiTheme="minorHAnsi" w:hAnsiTheme="minorHAnsi" w:cs="Times New Roman"/>
          <w:sz w:val="24"/>
          <w:szCs w:val="24"/>
          <w:lang w:val="bg-BG"/>
        </w:rPr>
      </w:pPr>
      <w:r>
        <w:rPr>
          <w:rFonts w:asciiTheme="minorHAnsi" w:hAnsiTheme="minorHAnsi" w:cs="Times New Roman"/>
          <w:sz w:val="24"/>
          <w:szCs w:val="24"/>
          <w:lang w:val="bg-BG"/>
        </w:rPr>
        <w:t>(приет с Решение №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 </w:t>
      </w:r>
      <w:r>
        <w:rPr>
          <w:rFonts w:asciiTheme="minorHAnsi" w:hAnsiTheme="minorHAnsi" w:cs="Times New Roman"/>
          <w:sz w:val="24"/>
          <w:szCs w:val="24"/>
          <w:lang w:val="bg-BG"/>
        </w:rPr>
        <w:t>57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 -ПВР/НР </w:t>
      </w:r>
      <w:r>
        <w:rPr>
          <w:rFonts w:asciiTheme="minorHAnsi" w:hAnsiTheme="minorHAnsi" w:cs="Times New Roman"/>
          <w:sz w:val="24"/>
          <w:szCs w:val="24"/>
          <w:lang w:val="bg-BG"/>
        </w:rPr>
        <w:t>от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 </w:t>
      </w:r>
      <w:r>
        <w:rPr>
          <w:rFonts w:asciiTheme="minorHAnsi" w:hAnsiTheme="minorHAnsi" w:cs="Times New Roman"/>
          <w:sz w:val="24"/>
          <w:szCs w:val="24"/>
          <w:lang w:val="bg-BG"/>
        </w:rPr>
        <w:t>30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 октомври 2016 г.)</w:t>
      </w:r>
    </w:p>
    <w:p w:rsidR="00C01FFD" w:rsidRPr="00E310C8" w:rsidRDefault="00C01FFD" w:rsidP="00C01FFD">
      <w:pPr>
        <w:spacing w:line="240" w:lineRule="auto"/>
        <w:ind w:firstLine="0"/>
        <w:rPr>
          <w:rFonts w:asciiTheme="minorHAnsi" w:hAnsiTheme="minorHAnsi" w:cs="Times New Roman"/>
          <w:sz w:val="24"/>
          <w:szCs w:val="24"/>
          <w:lang w:val="bg-BG"/>
        </w:rPr>
      </w:pPr>
    </w:p>
    <w:p w:rsidR="00C01FFD" w:rsidRPr="00E310C8" w:rsidRDefault="00C01FFD" w:rsidP="00C01FFD">
      <w:pPr>
        <w:spacing w:line="240" w:lineRule="auto"/>
        <w:ind w:firstLine="708"/>
        <w:rPr>
          <w:rFonts w:asciiTheme="minorHAnsi" w:hAnsiTheme="minorHAnsi" w:cs="Times New Roman"/>
          <w:sz w:val="24"/>
          <w:szCs w:val="24"/>
          <w:lang w:val="bg-BG"/>
        </w:rPr>
      </w:pPr>
      <w:proofErr w:type="gramStart"/>
      <w:r w:rsidRPr="00E310C8">
        <w:rPr>
          <w:rFonts w:asciiTheme="minorHAnsi" w:hAnsiTheme="minorHAnsi" w:cs="Times New Roman"/>
          <w:sz w:val="24"/>
          <w:szCs w:val="24"/>
        </w:rPr>
        <w:t xml:space="preserve">I. 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>Окомплектоване на изборните материали по секции от РИК - Видин и представители на общинските администрации.</w:t>
      </w:r>
      <w:proofErr w:type="gramEnd"/>
    </w:p>
    <w:p w:rsidR="00C01FFD" w:rsidRPr="00E310C8" w:rsidRDefault="00C01FFD" w:rsidP="00C01FFD">
      <w:pPr>
        <w:spacing w:line="240" w:lineRule="auto"/>
        <w:ind w:firstLine="708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>Окомплектоването на изборните материали ще се осъществя</w:t>
      </w:r>
      <w:r>
        <w:rPr>
          <w:rFonts w:asciiTheme="minorHAnsi" w:hAnsiTheme="minorHAnsi" w:cs="Times New Roman"/>
          <w:sz w:val="24"/>
          <w:szCs w:val="24"/>
          <w:lang w:val="bg-BG"/>
        </w:rPr>
        <w:t>ва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 по утвърден график</w:t>
      </w:r>
      <w:r>
        <w:rPr>
          <w:rFonts w:asciiTheme="minorHAnsi" w:hAnsiTheme="minorHAnsi" w:cs="Times New Roman"/>
          <w:sz w:val="24"/>
          <w:szCs w:val="24"/>
          <w:lang w:val="bg-BG"/>
        </w:rPr>
        <w:t>,</w:t>
      </w:r>
      <w:r w:rsidRPr="00E310C8">
        <w:rPr>
          <w:rFonts w:asciiTheme="minorHAnsi" w:hAnsiTheme="minorHAnsi" w:cs="Times New Roman"/>
          <w:sz w:val="24"/>
          <w:szCs w:val="24"/>
        </w:rPr>
        <w:t xml:space="preserve"> 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>приет с решение №  52 - ПВР/НР от 30.10.2016</w:t>
      </w:r>
      <w:r>
        <w:rPr>
          <w:rFonts w:asciiTheme="minorHAnsi" w:hAnsiTheme="minorHAnsi" w:cs="Times New Roman"/>
          <w:sz w:val="24"/>
          <w:szCs w:val="24"/>
          <w:lang w:val="bg-BG"/>
        </w:rPr>
        <w:t xml:space="preserve"> 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>г. на РИК</w:t>
      </w:r>
      <w:r>
        <w:rPr>
          <w:rFonts w:asciiTheme="minorHAnsi" w:hAnsiTheme="minorHAnsi" w:cs="Times New Roman"/>
          <w:sz w:val="24"/>
          <w:szCs w:val="24"/>
          <w:lang w:val="bg-BG"/>
        </w:rPr>
        <w:t xml:space="preserve"> -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 Видин.</w:t>
      </w:r>
    </w:p>
    <w:p w:rsidR="00C01FFD" w:rsidRPr="00E310C8" w:rsidRDefault="00C01FFD" w:rsidP="00C01FFD">
      <w:pPr>
        <w:spacing w:line="240" w:lineRule="auto"/>
        <w:ind w:firstLine="0"/>
        <w:rPr>
          <w:rFonts w:asciiTheme="minorHAnsi" w:hAnsiTheme="minorHAnsi" w:cs="Times New Roman"/>
          <w:sz w:val="24"/>
          <w:szCs w:val="24"/>
          <w:lang w:val="bg-BG"/>
        </w:rPr>
      </w:pPr>
    </w:p>
    <w:p w:rsidR="00C01FFD" w:rsidRPr="00E310C8" w:rsidRDefault="00C01FFD" w:rsidP="00C01FFD">
      <w:pPr>
        <w:spacing w:line="240" w:lineRule="auto"/>
        <w:ind w:firstLine="708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</w:rPr>
        <w:t xml:space="preserve">II. 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>Разнасяне на изборните материали по секции от РИК - Видин и представители на общинските администрации на 05.11.2016</w:t>
      </w:r>
      <w:r>
        <w:rPr>
          <w:rFonts w:asciiTheme="minorHAnsi" w:hAnsiTheme="minorHAnsi" w:cs="Times New Roman"/>
          <w:sz w:val="24"/>
          <w:szCs w:val="24"/>
          <w:lang w:val="bg-BG"/>
        </w:rPr>
        <w:t xml:space="preserve"> г.</w:t>
      </w:r>
    </w:p>
    <w:p w:rsidR="00C01FFD" w:rsidRPr="00E310C8" w:rsidRDefault="00C01FFD" w:rsidP="00C01FFD">
      <w:pPr>
        <w:spacing w:line="240" w:lineRule="auto"/>
        <w:ind w:firstLine="708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>Разнасянето на изборните книжа и материали по секции се осъществява по утвърден график с решение №  53- ПВР/НР от 30.10.2016г. на РИК</w:t>
      </w:r>
      <w:r>
        <w:rPr>
          <w:rFonts w:asciiTheme="minorHAnsi" w:hAnsiTheme="minorHAnsi" w:cs="Times New Roman"/>
          <w:sz w:val="24"/>
          <w:szCs w:val="24"/>
          <w:lang w:val="bg-BG"/>
        </w:rPr>
        <w:t xml:space="preserve"> -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 Видин.</w:t>
      </w:r>
    </w:p>
    <w:p w:rsidR="00C01FFD" w:rsidRPr="00E310C8" w:rsidRDefault="00C01FFD" w:rsidP="00C01FFD">
      <w:pPr>
        <w:spacing w:line="240" w:lineRule="auto"/>
        <w:ind w:firstLine="0"/>
        <w:rPr>
          <w:rFonts w:asciiTheme="minorHAnsi" w:hAnsiTheme="minorHAnsi" w:cs="Times New Roman"/>
          <w:sz w:val="24"/>
          <w:szCs w:val="24"/>
          <w:lang w:val="bg-BG"/>
        </w:rPr>
      </w:pPr>
    </w:p>
    <w:p w:rsidR="00C01FFD" w:rsidRPr="00E310C8" w:rsidRDefault="00C01FFD" w:rsidP="00C01FFD">
      <w:pPr>
        <w:spacing w:line="240" w:lineRule="auto"/>
        <w:ind w:firstLine="708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</w:rPr>
        <w:t xml:space="preserve">III. 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>Изборен ден - 06.11.2016 г.</w:t>
      </w:r>
    </w:p>
    <w:p w:rsidR="00C01FFD" w:rsidRPr="00E310C8" w:rsidRDefault="00C01FFD" w:rsidP="00C01FFD">
      <w:pPr>
        <w:spacing w:line="240" w:lineRule="auto"/>
        <w:ind w:firstLine="708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>1.</w:t>
      </w:r>
      <w:r w:rsidRPr="00E310C8">
        <w:rPr>
          <w:rFonts w:asciiTheme="minorHAnsi" w:hAnsiTheme="minorHAnsi" w:cs="Times New Roman"/>
          <w:b/>
          <w:sz w:val="24"/>
          <w:szCs w:val="24"/>
          <w:lang w:val="bg-BG"/>
        </w:rPr>
        <w:t> 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>Районна избирателна комисия</w:t>
      </w:r>
      <w:r>
        <w:rPr>
          <w:rFonts w:asciiTheme="minorHAnsi" w:hAnsiTheme="minorHAnsi" w:cs="Times New Roman"/>
          <w:sz w:val="24"/>
          <w:szCs w:val="24"/>
          <w:lang w:val="bg-BG"/>
        </w:rPr>
        <w:t xml:space="preserve"> - Видин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 работи в сградата на Областна администрация</w:t>
      </w:r>
      <w:r>
        <w:rPr>
          <w:rFonts w:asciiTheme="minorHAnsi" w:hAnsiTheme="minorHAnsi" w:cs="Times New Roman"/>
          <w:sz w:val="24"/>
          <w:szCs w:val="24"/>
          <w:lang w:val="bg-BG"/>
        </w:rPr>
        <w:t xml:space="preserve"> – Видин,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 </w:t>
      </w:r>
      <w:proofErr w:type="spellStart"/>
      <w:r w:rsidRPr="00E310C8">
        <w:rPr>
          <w:rFonts w:asciiTheme="minorHAnsi" w:hAnsiTheme="minorHAnsi" w:cs="Times New Roman"/>
          <w:sz w:val="24"/>
          <w:szCs w:val="24"/>
          <w:lang w:val="bg-BG"/>
        </w:rPr>
        <w:t>на</w:t>
      </w:r>
      <w:r>
        <w:rPr>
          <w:rFonts w:asciiTheme="minorHAnsi" w:hAnsiTheme="minorHAnsi" w:cs="Times New Roman"/>
          <w:sz w:val="24"/>
          <w:szCs w:val="24"/>
          <w:lang w:val="bg-BG"/>
        </w:rPr>
        <w:t>ходяща</w:t>
      </w:r>
      <w:proofErr w:type="spellEnd"/>
      <w:r>
        <w:rPr>
          <w:rFonts w:asciiTheme="minorHAnsi" w:hAnsiTheme="minorHAnsi" w:cs="Times New Roman"/>
          <w:sz w:val="24"/>
          <w:szCs w:val="24"/>
          <w:lang w:val="bg-BG"/>
        </w:rPr>
        <w:t xml:space="preserve"> се на адрес: гр. Видин, 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 ул. „Дунавска” №</w:t>
      </w:r>
      <w:r>
        <w:rPr>
          <w:rFonts w:asciiTheme="minorHAnsi" w:hAnsiTheme="minorHAnsi" w:cs="Times New Roman"/>
          <w:sz w:val="24"/>
          <w:szCs w:val="24"/>
          <w:lang w:val="bg-BG"/>
        </w:rPr>
        <w:t xml:space="preserve"> 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>6.</w:t>
      </w:r>
    </w:p>
    <w:p w:rsidR="00C01FFD" w:rsidRPr="00E310C8" w:rsidRDefault="00C01FFD" w:rsidP="00C01FFD">
      <w:pPr>
        <w:spacing w:line="240" w:lineRule="auto"/>
        <w:ind w:firstLine="708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>Предоставените на РИК</w:t>
      </w:r>
      <w:r>
        <w:rPr>
          <w:rFonts w:asciiTheme="minorHAnsi" w:hAnsiTheme="minorHAnsi" w:cs="Times New Roman"/>
          <w:sz w:val="24"/>
          <w:szCs w:val="24"/>
          <w:lang w:val="bg-BG"/>
        </w:rPr>
        <w:t xml:space="preserve"> - Видин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 помещения на партерния етаж и на първи </w:t>
      </w:r>
      <w:proofErr w:type="spellStart"/>
      <w:r w:rsidRPr="00E310C8">
        <w:rPr>
          <w:rFonts w:asciiTheme="minorHAnsi" w:hAnsiTheme="minorHAnsi" w:cs="Times New Roman"/>
          <w:sz w:val="24"/>
          <w:szCs w:val="24"/>
          <w:lang w:val="bg-BG"/>
        </w:rPr>
        <w:t>едаж</w:t>
      </w:r>
      <w:proofErr w:type="spellEnd"/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 – заседателна зала №</w:t>
      </w:r>
      <w:r>
        <w:rPr>
          <w:rFonts w:asciiTheme="minorHAnsi" w:hAnsiTheme="minorHAnsi" w:cs="Times New Roman"/>
          <w:sz w:val="24"/>
          <w:szCs w:val="24"/>
          <w:lang w:val="bg-BG"/>
        </w:rPr>
        <w:t xml:space="preserve"> 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>1 са изолирани от останалата част на сградата с отделен самостоятел</w:t>
      </w:r>
      <w:r>
        <w:rPr>
          <w:rFonts w:asciiTheme="minorHAnsi" w:hAnsiTheme="minorHAnsi" w:cs="Times New Roman"/>
          <w:sz w:val="24"/>
          <w:szCs w:val="24"/>
          <w:lang w:val="bg-BG"/>
        </w:rPr>
        <w:t>ен достъп, охрана и комуникации.</w:t>
      </w:r>
    </w:p>
    <w:p w:rsidR="00C01FFD" w:rsidRPr="00E310C8" w:rsidRDefault="00C01FFD" w:rsidP="00C01FFD">
      <w:pPr>
        <w:spacing w:line="240" w:lineRule="auto"/>
        <w:ind w:firstLine="851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>2.</w:t>
      </w:r>
      <w:r w:rsidRPr="00E310C8">
        <w:rPr>
          <w:rFonts w:asciiTheme="minorHAnsi" w:hAnsiTheme="minorHAnsi" w:cs="Times New Roman"/>
          <w:b/>
          <w:sz w:val="24"/>
          <w:szCs w:val="24"/>
          <w:lang w:val="bg-BG"/>
        </w:rPr>
        <w:t> 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>За осъществяване на правомощията си РИК</w:t>
      </w:r>
      <w:r>
        <w:rPr>
          <w:rFonts w:asciiTheme="minorHAnsi" w:hAnsiTheme="minorHAnsi" w:cs="Times New Roman"/>
          <w:sz w:val="24"/>
          <w:szCs w:val="24"/>
          <w:lang w:val="bg-BG"/>
        </w:rPr>
        <w:t xml:space="preserve"> - Видин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 създава оперативна група</w:t>
      </w:r>
      <w:r w:rsidRPr="00E310C8">
        <w:rPr>
          <w:rFonts w:asciiTheme="minorHAnsi" w:hAnsiTheme="minorHAnsi" w:cs="Times New Roman"/>
          <w:b/>
          <w:sz w:val="24"/>
          <w:szCs w:val="24"/>
          <w:lang w:val="bg-BG"/>
        </w:rPr>
        <w:t xml:space="preserve"> 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>в състав:</w:t>
      </w:r>
    </w:p>
    <w:p w:rsidR="00C01FFD" w:rsidRPr="00E310C8" w:rsidRDefault="00C01FFD" w:rsidP="00C01FFD">
      <w:pPr>
        <w:spacing w:line="240" w:lineRule="auto"/>
        <w:ind w:firstLine="708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Павел </w:t>
      </w:r>
      <w:proofErr w:type="spellStart"/>
      <w:r w:rsidRPr="00E310C8">
        <w:rPr>
          <w:rFonts w:asciiTheme="minorHAnsi" w:hAnsiTheme="minorHAnsi" w:cs="Times New Roman"/>
          <w:sz w:val="24"/>
          <w:szCs w:val="24"/>
          <w:lang w:val="bg-BG"/>
        </w:rPr>
        <w:t>Пламенов</w:t>
      </w:r>
      <w:proofErr w:type="spellEnd"/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 Петков</w:t>
      </w:r>
    </w:p>
    <w:p w:rsidR="00C01FFD" w:rsidRPr="00E310C8" w:rsidRDefault="00C01FFD" w:rsidP="00C01FFD">
      <w:pPr>
        <w:shd w:val="clear" w:color="auto" w:fill="FFFFFF"/>
        <w:spacing w:line="240" w:lineRule="auto"/>
        <w:ind w:firstLine="708"/>
        <w:jc w:val="left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Ирена Петрова </w:t>
      </w:r>
      <w:r>
        <w:rPr>
          <w:rFonts w:asciiTheme="minorHAnsi" w:hAnsiTheme="minorHAnsi" w:cs="Times New Roman"/>
          <w:sz w:val="24"/>
          <w:szCs w:val="24"/>
          <w:lang w:val="bg-BG"/>
        </w:rPr>
        <w:t>Николова</w:t>
      </w:r>
    </w:p>
    <w:p w:rsidR="00C01FFD" w:rsidRPr="00E310C8" w:rsidRDefault="00C01FFD" w:rsidP="00C01FFD">
      <w:pPr>
        <w:shd w:val="clear" w:color="auto" w:fill="FFFFFF"/>
        <w:spacing w:line="240" w:lineRule="auto"/>
        <w:ind w:left="720" w:firstLine="0"/>
        <w:jc w:val="left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>Светослав Цветанов Славчев</w:t>
      </w:r>
    </w:p>
    <w:p w:rsidR="00C01FFD" w:rsidRPr="00E310C8" w:rsidRDefault="00C01FFD" w:rsidP="00C01FFD">
      <w:pPr>
        <w:spacing w:line="240" w:lineRule="auto"/>
        <w:ind w:firstLine="708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Лъчезар Сергеев </w:t>
      </w:r>
      <w:proofErr w:type="spellStart"/>
      <w:r w:rsidRPr="00E310C8">
        <w:rPr>
          <w:rFonts w:asciiTheme="minorHAnsi" w:hAnsiTheme="minorHAnsi" w:cs="Times New Roman"/>
          <w:sz w:val="24"/>
          <w:szCs w:val="24"/>
          <w:lang w:val="bg-BG"/>
        </w:rPr>
        <w:t>Предоев</w:t>
      </w:r>
      <w:proofErr w:type="spellEnd"/>
    </w:p>
    <w:p w:rsidR="00C01FFD" w:rsidRPr="00E310C8" w:rsidRDefault="00C01FFD" w:rsidP="00C01FFD">
      <w:pPr>
        <w:spacing w:line="240" w:lineRule="auto"/>
        <w:ind w:firstLine="708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>Групата работи в заседателна зала №</w:t>
      </w:r>
      <w:r>
        <w:rPr>
          <w:rFonts w:asciiTheme="minorHAnsi" w:hAnsiTheme="minorHAnsi" w:cs="Times New Roman"/>
          <w:sz w:val="24"/>
          <w:szCs w:val="24"/>
          <w:lang w:val="bg-BG"/>
        </w:rPr>
        <w:t xml:space="preserve"> 1.</w:t>
      </w:r>
    </w:p>
    <w:p w:rsidR="00C01FFD" w:rsidRPr="00E310C8" w:rsidRDefault="00C01FFD" w:rsidP="00C01FFD">
      <w:pPr>
        <w:spacing w:line="240" w:lineRule="auto"/>
        <w:ind w:firstLine="708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>Оперативната група има следните функции:</w:t>
      </w:r>
    </w:p>
    <w:p w:rsidR="00C01FFD" w:rsidRDefault="00C01FFD" w:rsidP="00C01FFD">
      <w:pPr>
        <w:spacing w:line="240" w:lineRule="auto"/>
        <w:ind w:firstLine="851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>– в деня на изборите и на националния референдум получава и обобщава получената информация</w:t>
      </w:r>
      <w:r w:rsidRPr="00E310C8">
        <w:rPr>
          <w:rFonts w:asciiTheme="minorHAnsi" w:hAnsiTheme="minorHAnsi" w:cs="Times New Roman"/>
          <w:sz w:val="24"/>
          <w:szCs w:val="24"/>
        </w:rPr>
        <w:t xml:space="preserve"> 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за избирателната активност от общините и информира ЦИК за хода на произвеждането на изборите и националния референдум в </w:t>
      </w:r>
      <w:r>
        <w:rPr>
          <w:rFonts w:asciiTheme="minorHAnsi" w:hAnsiTheme="minorHAnsi" w:cs="Times New Roman"/>
          <w:sz w:val="24"/>
          <w:szCs w:val="24"/>
          <w:lang w:val="bg-BG"/>
        </w:rPr>
        <w:t>област Видин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>;</w:t>
      </w:r>
    </w:p>
    <w:p w:rsidR="00C01FFD" w:rsidRPr="00E310C8" w:rsidRDefault="00C01FFD" w:rsidP="00C01FFD">
      <w:pPr>
        <w:spacing w:line="240" w:lineRule="auto"/>
        <w:ind w:firstLine="851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>– координира организационно-техническата работа в деня на изборите и на националния референдум при приемане и отчитане резултатите от изборите и от гласуването в националния референдум</w:t>
      </w:r>
      <w:r>
        <w:rPr>
          <w:rFonts w:asciiTheme="minorHAnsi" w:hAnsiTheme="minorHAnsi" w:cs="Times New Roman"/>
          <w:sz w:val="24"/>
          <w:szCs w:val="24"/>
          <w:lang w:val="bg-BG"/>
        </w:rPr>
        <w:t>.</w:t>
      </w:r>
    </w:p>
    <w:p w:rsidR="00C01FFD" w:rsidRPr="00E310C8" w:rsidRDefault="00C01FFD" w:rsidP="00C01FFD">
      <w:pPr>
        <w:spacing w:line="240" w:lineRule="auto"/>
        <w:ind w:firstLine="851"/>
        <w:rPr>
          <w:rFonts w:asciiTheme="minorHAnsi" w:hAnsiTheme="minorHAnsi" w:cs="Times New Roman"/>
          <w:b/>
          <w:sz w:val="24"/>
          <w:szCs w:val="24"/>
          <w:lang w:val="bg-BG"/>
        </w:rPr>
      </w:pPr>
    </w:p>
    <w:p w:rsidR="00C01FFD" w:rsidRPr="00E310C8" w:rsidRDefault="00C01FFD" w:rsidP="00C01FFD">
      <w:pPr>
        <w:spacing w:line="240" w:lineRule="auto"/>
        <w:ind w:firstLine="851"/>
        <w:rPr>
          <w:rFonts w:asciiTheme="minorHAnsi" w:hAnsiTheme="minorHAnsi" w:cs="Times New Roman"/>
          <w:sz w:val="24"/>
          <w:szCs w:val="24"/>
          <w:lang w:val="bg-BG"/>
        </w:rPr>
      </w:pPr>
      <w:r w:rsidRPr="002F6630">
        <w:rPr>
          <w:rFonts w:asciiTheme="minorHAnsi" w:hAnsiTheme="minorHAnsi" w:cs="Times New Roman"/>
          <w:sz w:val="24"/>
          <w:szCs w:val="24"/>
          <w:lang w:val="bg-BG"/>
        </w:rPr>
        <w:t>3.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> Всички общински администрации събират и обобщават от СИК справка, съдържаща следните данни:</w:t>
      </w:r>
    </w:p>
    <w:p w:rsidR="00C01FFD" w:rsidRPr="002F6630" w:rsidRDefault="00C01FFD" w:rsidP="00C01FFD">
      <w:pPr>
        <w:spacing w:line="240" w:lineRule="auto"/>
        <w:ind w:firstLine="851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– към </w:t>
      </w:r>
      <w:r w:rsidRPr="002F6630">
        <w:rPr>
          <w:rFonts w:asciiTheme="minorHAnsi" w:hAnsiTheme="minorHAnsi" w:cs="Times New Roman"/>
          <w:sz w:val="24"/>
          <w:szCs w:val="24"/>
          <w:lang w:val="bg-BG"/>
        </w:rPr>
        <w:t>10,00 ч., 13,00 ч. и 17,00 ч.</w:t>
      </w:r>
      <w:r w:rsidRPr="00E310C8">
        <w:rPr>
          <w:rFonts w:asciiTheme="minorHAnsi" w:hAnsiTheme="minorHAnsi" w:cs="Times New Roman"/>
          <w:b/>
          <w:sz w:val="24"/>
          <w:szCs w:val="24"/>
          <w:lang w:val="bg-BG"/>
        </w:rPr>
        <w:t xml:space="preserve"> 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– броя на гласувалите. Информацията се изпраща съответно </w:t>
      </w:r>
      <w:r w:rsidRPr="002F6630">
        <w:rPr>
          <w:rFonts w:asciiTheme="minorHAnsi" w:hAnsiTheme="minorHAnsi" w:cs="Times New Roman"/>
          <w:sz w:val="24"/>
          <w:szCs w:val="24"/>
          <w:lang w:val="bg-BG"/>
        </w:rPr>
        <w:t>до 10,30 ч., 13,30 ч. и 17,30 ч.</w:t>
      </w:r>
    </w:p>
    <w:p w:rsidR="00C01FFD" w:rsidRPr="00E310C8" w:rsidRDefault="00C01FFD" w:rsidP="00C01FFD">
      <w:pPr>
        <w:spacing w:line="240" w:lineRule="auto"/>
        <w:ind w:firstLine="851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– до </w:t>
      </w:r>
      <w:r w:rsidRPr="002F6630">
        <w:rPr>
          <w:rFonts w:asciiTheme="minorHAnsi" w:hAnsiTheme="minorHAnsi" w:cs="Times New Roman"/>
          <w:sz w:val="24"/>
          <w:szCs w:val="24"/>
          <w:lang w:val="bg-BG"/>
        </w:rPr>
        <w:t>20,10 ч.</w:t>
      </w:r>
      <w:r w:rsidRPr="00E310C8">
        <w:rPr>
          <w:rFonts w:asciiTheme="minorHAnsi" w:hAnsiTheme="minorHAnsi" w:cs="Times New Roman"/>
          <w:b/>
          <w:sz w:val="24"/>
          <w:szCs w:val="24"/>
          <w:lang w:val="bg-BG"/>
        </w:rPr>
        <w:t xml:space="preserve"> 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>– информация за приключване на гласуването в изборния ден и за секциите, в които гласуването продължава след 20,00 ч.</w:t>
      </w:r>
    </w:p>
    <w:p w:rsidR="00C01FFD" w:rsidRPr="00E310C8" w:rsidRDefault="00C01FFD" w:rsidP="00C01FFD">
      <w:pPr>
        <w:spacing w:line="240" w:lineRule="auto"/>
        <w:ind w:firstLine="851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>Всяка събрана от общините информация, свързана с организационно-техническата подготовка, протичане на гласуването, включително и за избирателната активност, получена от общински</w:t>
      </w:r>
      <w:r>
        <w:rPr>
          <w:rFonts w:asciiTheme="minorHAnsi" w:hAnsiTheme="minorHAnsi" w:cs="Times New Roman"/>
          <w:sz w:val="24"/>
          <w:szCs w:val="24"/>
          <w:lang w:val="bg-BG"/>
        </w:rPr>
        <w:t>те администрации и от областната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 администраци</w:t>
      </w:r>
      <w:r>
        <w:rPr>
          <w:rFonts w:asciiTheme="minorHAnsi" w:hAnsiTheme="minorHAnsi" w:cs="Times New Roman"/>
          <w:sz w:val="24"/>
          <w:szCs w:val="24"/>
          <w:lang w:val="bg-BG"/>
        </w:rPr>
        <w:t>я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>, се предоставя на РИК на електронния адрес.</w:t>
      </w:r>
    </w:p>
    <w:p w:rsidR="00C01FFD" w:rsidRPr="00E310C8" w:rsidRDefault="00C01FFD" w:rsidP="00C01FFD">
      <w:pPr>
        <w:spacing w:line="240" w:lineRule="auto"/>
        <w:ind w:firstLine="851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lastRenderedPageBreak/>
        <w:t>Информацията се подава по общини отделно за избора на президент и вицепрезидент на републиката и отделно – за националния референдум.</w:t>
      </w:r>
    </w:p>
    <w:p w:rsidR="00C01FFD" w:rsidRPr="00E310C8" w:rsidRDefault="00C01FFD" w:rsidP="00C01FFD">
      <w:pPr>
        <w:spacing w:line="240" w:lineRule="auto"/>
        <w:ind w:firstLine="851"/>
        <w:rPr>
          <w:rFonts w:asciiTheme="minorHAnsi" w:hAnsiTheme="minorHAnsi" w:cs="Times New Roman"/>
          <w:b/>
          <w:sz w:val="24"/>
          <w:szCs w:val="24"/>
          <w:lang w:val="bg-BG"/>
        </w:rPr>
      </w:pPr>
    </w:p>
    <w:p w:rsidR="00C01FFD" w:rsidRPr="00E310C8" w:rsidRDefault="00C01FFD" w:rsidP="00C01FFD">
      <w:pPr>
        <w:spacing w:line="240" w:lineRule="auto"/>
        <w:ind w:firstLine="851"/>
        <w:rPr>
          <w:rFonts w:asciiTheme="minorHAnsi" w:hAnsiTheme="minorHAnsi" w:cs="Times New Roman"/>
          <w:sz w:val="24"/>
          <w:szCs w:val="24"/>
          <w:lang w:val="bg-BG"/>
        </w:rPr>
      </w:pPr>
      <w:r w:rsidRPr="002F6630">
        <w:rPr>
          <w:rFonts w:asciiTheme="minorHAnsi" w:hAnsiTheme="minorHAnsi" w:cs="Times New Roman"/>
          <w:sz w:val="24"/>
          <w:szCs w:val="24"/>
          <w:lang w:val="bg-BG"/>
        </w:rPr>
        <w:t>4.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 За обработка и отговор на получените жалби и сигнали се създава </w:t>
      </w:r>
      <w:r w:rsidRPr="002F6630">
        <w:rPr>
          <w:rFonts w:asciiTheme="minorHAnsi" w:hAnsiTheme="minorHAnsi" w:cs="Times New Roman"/>
          <w:sz w:val="24"/>
          <w:szCs w:val="24"/>
          <w:lang w:val="bg-BG"/>
        </w:rPr>
        <w:t>група „Жалби”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 в състав:</w:t>
      </w:r>
    </w:p>
    <w:p w:rsidR="00C01FFD" w:rsidRPr="00E310C8" w:rsidRDefault="00C01FFD" w:rsidP="00C01FFD">
      <w:pPr>
        <w:spacing w:line="240" w:lineRule="auto"/>
        <w:ind w:firstLine="708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>Даниел Боянов Цветанов</w:t>
      </w:r>
    </w:p>
    <w:p w:rsidR="00C01FFD" w:rsidRPr="00E310C8" w:rsidRDefault="00C01FFD" w:rsidP="00C01FFD">
      <w:pPr>
        <w:shd w:val="clear" w:color="auto" w:fill="FFFFFF"/>
        <w:spacing w:line="240" w:lineRule="auto"/>
        <w:ind w:left="720" w:firstLine="0"/>
        <w:jc w:val="left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>Светослав Цветанов Славчев</w:t>
      </w:r>
    </w:p>
    <w:p w:rsidR="00C01FFD" w:rsidRPr="00E310C8" w:rsidRDefault="00C01FFD" w:rsidP="00C01FFD">
      <w:pPr>
        <w:shd w:val="clear" w:color="auto" w:fill="FFFFFF"/>
        <w:spacing w:line="240" w:lineRule="auto"/>
        <w:ind w:left="720" w:firstLine="0"/>
        <w:jc w:val="left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Ирена </w:t>
      </w:r>
      <w:proofErr w:type="spellStart"/>
      <w:r w:rsidRPr="00E310C8">
        <w:rPr>
          <w:rFonts w:asciiTheme="minorHAnsi" w:hAnsiTheme="minorHAnsi" w:cs="Times New Roman"/>
          <w:sz w:val="24"/>
          <w:szCs w:val="24"/>
          <w:lang w:val="bg-BG"/>
        </w:rPr>
        <w:t>Иларионова</w:t>
      </w:r>
      <w:proofErr w:type="spellEnd"/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 Дочева</w:t>
      </w:r>
    </w:p>
    <w:p w:rsidR="00C01FFD" w:rsidRPr="00E310C8" w:rsidRDefault="00C01FFD" w:rsidP="00C01FFD">
      <w:pPr>
        <w:shd w:val="clear" w:color="auto" w:fill="FFFFFF"/>
        <w:spacing w:line="240" w:lineRule="auto"/>
        <w:ind w:firstLine="708"/>
        <w:jc w:val="left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Илияна </w:t>
      </w:r>
      <w:proofErr w:type="spellStart"/>
      <w:r w:rsidRPr="00E310C8">
        <w:rPr>
          <w:rFonts w:asciiTheme="minorHAnsi" w:hAnsiTheme="minorHAnsi" w:cs="Times New Roman"/>
          <w:sz w:val="24"/>
          <w:szCs w:val="24"/>
          <w:lang w:val="bg-BG"/>
        </w:rPr>
        <w:t>Венциславова</w:t>
      </w:r>
      <w:proofErr w:type="spellEnd"/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 Пекова</w:t>
      </w:r>
    </w:p>
    <w:p w:rsidR="00C01FFD" w:rsidRPr="00E310C8" w:rsidRDefault="00C01FFD" w:rsidP="00C01FFD">
      <w:pPr>
        <w:spacing w:line="240" w:lineRule="auto"/>
        <w:ind w:firstLine="0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>Групата работи в заседателна зала №1 с работно място компютър №2</w:t>
      </w:r>
      <w:r>
        <w:rPr>
          <w:rFonts w:asciiTheme="minorHAnsi" w:hAnsiTheme="minorHAnsi" w:cs="Times New Roman"/>
          <w:sz w:val="24"/>
          <w:szCs w:val="24"/>
          <w:lang w:val="bg-BG"/>
        </w:rPr>
        <w:t>, тел.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 0887470172</w:t>
      </w:r>
      <w:r>
        <w:rPr>
          <w:rFonts w:asciiTheme="minorHAnsi" w:hAnsiTheme="minorHAnsi" w:cs="Times New Roman"/>
          <w:sz w:val="24"/>
          <w:szCs w:val="24"/>
          <w:lang w:val="bg-BG"/>
        </w:rPr>
        <w:t>.</w:t>
      </w:r>
    </w:p>
    <w:p w:rsidR="00C01FFD" w:rsidRPr="00E310C8" w:rsidRDefault="00C01FFD" w:rsidP="00C01FFD">
      <w:pPr>
        <w:shd w:val="clear" w:color="auto" w:fill="FFFFFF"/>
        <w:spacing w:line="240" w:lineRule="auto"/>
        <w:ind w:firstLine="0"/>
        <w:jc w:val="left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>Група по проверка за жалби и сигнали в състав:</w:t>
      </w:r>
    </w:p>
    <w:p w:rsidR="00C01FFD" w:rsidRPr="00E310C8" w:rsidRDefault="00C01FFD" w:rsidP="00C01FFD">
      <w:pPr>
        <w:shd w:val="clear" w:color="auto" w:fill="FFFFFF"/>
        <w:spacing w:line="240" w:lineRule="auto"/>
        <w:ind w:firstLine="708"/>
        <w:jc w:val="left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>Людмил Антонов Василев</w:t>
      </w:r>
    </w:p>
    <w:p w:rsidR="00C01FFD" w:rsidRPr="00E310C8" w:rsidRDefault="00C01FFD" w:rsidP="00C01FFD">
      <w:pPr>
        <w:shd w:val="clear" w:color="auto" w:fill="FFFFFF"/>
        <w:spacing w:line="240" w:lineRule="auto"/>
        <w:ind w:firstLine="708"/>
        <w:jc w:val="left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>Елизабет Емилова Аврамова</w:t>
      </w:r>
    </w:p>
    <w:p w:rsidR="00C01FFD" w:rsidRPr="00E310C8" w:rsidRDefault="00C01FFD" w:rsidP="00C01FFD">
      <w:pPr>
        <w:shd w:val="clear" w:color="auto" w:fill="FFFFFF"/>
        <w:spacing w:line="240" w:lineRule="auto"/>
        <w:ind w:firstLine="708"/>
        <w:jc w:val="left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>Калоян Росенов Живков</w:t>
      </w:r>
    </w:p>
    <w:p w:rsidR="00C01FFD" w:rsidRPr="00E310C8" w:rsidRDefault="00C01FFD" w:rsidP="00C01FFD">
      <w:pPr>
        <w:shd w:val="clear" w:color="auto" w:fill="FFFFFF"/>
        <w:spacing w:line="240" w:lineRule="auto"/>
        <w:ind w:firstLine="708"/>
        <w:jc w:val="left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Даниела </w:t>
      </w:r>
      <w:proofErr w:type="spellStart"/>
      <w:r w:rsidRPr="00E310C8">
        <w:rPr>
          <w:rFonts w:asciiTheme="minorHAnsi" w:hAnsiTheme="minorHAnsi" w:cs="Times New Roman"/>
          <w:sz w:val="24"/>
          <w:szCs w:val="24"/>
          <w:lang w:val="bg-BG"/>
        </w:rPr>
        <w:t>Ваньова</w:t>
      </w:r>
      <w:proofErr w:type="spellEnd"/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 Георгиева</w:t>
      </w:r>
    </w:p>
    <w:p w:rsidR="00C01FFD" w:rsidRPr="00E310C8" w:rsidRDefault="00C01FFD" w:rsidP="00C01FFD">
      <w:pPr>
        <w:shd w:val="clear" w:color="auto" w:fill="FFFFFF"/>
        <w:spacing w:line="240" w:lineRule="auto"/>
        <w:ind w:firstLine="708"/>
        <w:jc w:val="left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>Тодор Стаменов Вълчев</w:t>
      </w:r>
    </w:p>
    <w:p w:rsidR="00C01FFD" w:rsidRPr="00E310C8" w:rsidRDefault="00C01FFD" w:rsidP="00C01FFD">
      <w:pPr>
        <w:shd w:val="clear" w:color="auto" w:fill="FFFFFF"/>
        <w:spacing w:line="240" w:lineRule="auto"/>
        <w:ind w:firstLine="708"/>
        <w:jc w:val="left"/>
        <w:rPr>
          <w:rFonts w:asciiTheme="minorHAnsi" w:hAnsiTheme="minorHAnsi" w:cs="Times New Roman"/>
          <w:sz w:val="24"/>
          <w:szCs w:val="24"/>
          <w:lang w:val="bg-BG"/>
        </w:rPr>
      </w:pPr>
    </w:p>
    <w:p w:rsidR="00C01FFD" w:rsidRPr="00E310C8" w:rsidRDefault="00C01FFD" w:rsidP="00C01FFD">
      <w:pPr>
        <w:spacing w:line="240" w:lineRule="auto"/>
        <w:ind w:firstLine="708"/>
        <w:rPr>
          <w:rFonts w:asciiTheme="minorHAnsi" w:hAnsiTheme="minorHAnsi" w:cs="Times New Roman"/>
          <w:caps/>
          <w:sz w:val="24"/>
          <w:szCs w:val="24"/>
        </w:rPr>
      </w:pPr>
      <w:r w:rsidRPr="002F6630">
        <w:rPr>
          <w:rFonts w:asciiTheme="minorHAnsi" w:hAnsiTheme="minorHAnsi" w:cs="Times New Roman"/>
          <w:sz w:val="24"/>
          <w:szCs w:val="24"/>
        </w:rPr>
        <w:t>IV.</w:t>
      </w:r>
      <w:r w:rsidRPr="00E310C8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>Приемане</w:t>
      </w:r>
      <w:r w:rsidRPr="00E310C8">
        <w:rPr>
          <w:rFonts w:asciiTheme="minorHAnsi" w:hAnsiTheme="minorHAnsi" w:cs="Times New Roman"/>
          <w:sz w:val="24"/>
          <w:szCs w:val="24"/>
        </w:rPr>
        <w:t xml:space="preserve"> 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на протоколите с резултатите от СИК и въвеждането им в </w:t>
      </w:r>
      <w:r>
        <w:rPr>
          <w:rFonts w:asciiTheme="minorHAnsi" w:hAnsiTheme="minorHAnsi" w:cs="Times New Roman"/>
          <w:sz w:val="24"/>
          <w:szCs w:val="24"/>
          <w:lang w:val="bg-BG"/>
        </w:rPr>
        <w:t>Изчислителния пункт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>.</w:t>
      </w:r>
    </w:p>
    <w:p w:rsidR="00C01FFD" w:rsidRPr="002F6630" w:rsidRDefault="00C01FFD" w:rsidP="00C01FFD">
      <w:pPr>
        <w:spacing w:line="240" w:lineRule="auto"/>
        <w:ind w:firstLine="708"/>
        <w:rPr>
          <w:rFonts w:asciiTheme="minorHAnsi" w:hAnsiTheme="minorHAnsi" w:cs="Times New Roman"/>
          <w:sz w:val="24"/>
          <w:szCs w:val="24"/>
        </w:rPr>
      </w:pPr>
      <w:r w:rsidRPr="002F6630">
        <w:rPr>
          <w:rFonts w:asciiTheme="minorHAnsi" w:hAnsiTheme="minorHAnsi" w:cs="Times New Roman"/>
          <w:sz w:val="24"/>
          <w:szCs w:val="24"/>
          <w:lang w:val="bg-BG"/>
        </w:rPr>
        <w:t>РИК</w:t>
      </w:r>
      <w:r>
        <w:rPr>
          <w:rFonts w:asciiTheme="minorHAnsi" w:hAnsiTheme="minorHAnsi" w:cs="Times New Roman"/>
          <w:sz w:val="24"/>
          <w:szCs w:val="24"/>
          <w:lang w:val="bg-BG"/>
        </w:rPr>
        <w:t xml:space="preserve"> – Видин,</w:t>
      </w:r>
      <w:r w:rsidRPr="002F6630">
        <w:rPr>
          <w:rFonts w:asciiTheme="minorHAnsi" w:hAnsiTheme="minorHAnsi" w:cs="Times New Roman"/>
          <w:sz w:val="24"/>
          <w:szCs w:val="24"/>
          <w:lang w:val="bg-BG"/>
        </w:rPr>
        <w:t xml:space="preserve"> съвместно с областна администрация</w:t>
      </w:r>
      <w:r>
        <w:rPr>
          <w:rFonts w:asciiTheme="minorHAnsi" w:hAnsiTheme="minorHAnsi" w:cs="Times New Roman"/>
          <w:sz w:val="24"/>
          <w:szCs w:val="24"/>
          <w:lang w:val="bg-BG"/>
        </w:rPr>
        <w:t>,</w:t>
      </w:r>
      <w:r w:rsidRPr="002F6630">
        <w:rPr>
          <w:rFonts w:asciiTheme="minorHAnsi" w:hAnsiTheme="minorHAnsi" w:cs="Times New Roman"/>
          <w:sz w:val="24"/>
          <w:szCs w:val="24"/>
          <w:lang w:val="bg-BG"/>
        </w:rPr>
        <w:t xml:space="preserve"> организира следната схема за приемане на протоколите с резултатите от СИК и въвеждането им в И</w:t>
      </w:r>
      <w:r>
        <w:rPr>
          <w:rFonts w:asciiTheme="minorHAnsi" w:hAnsiTheme="minorHAnsi" w:cs="Times New Roman"/>
          <w:sz w:val="24"/>
          <w:szCs w:val="24"/>
          <w:lang w:val="bg-BG"/>
        </w:rPr>
        <w:t>зчислителния пункт</w:t>
      </w:r>
      <w:r w:rsidRPr="002F6630">
        <w:rPr>
          <w:rFonts w:asciiTheme="minorHAnsi" w:hAnsiTheme="minorHAnsi" w:cs="Times New Roman"/>
          <w:sz w:val="24"/>
          <w:szCs w:val="24"/>
          <w:lang w:val="bg-BG"/>
        </w:rPr>
        <w:t>:</w:t>
      </w:r>
    </w:p>
    <w:p w:rsidR="00C01FFD" w:rsidRPr="00E310C8" w:rsidRDefault="00C01FFD" w:rsidP="00C01FFD">
      <w:pPr>
        <w:spacing w:line="240" w:lineRule="auto"/>
        <w:ind w:firstLine="708"/>
        <w:rPr>
          <w:rFonts w:asciiTheme="minorHAnsi" w:hAnsiTheme="minorHAnsi" w:cs="Times New Roman"/>
          <w:sz w:val="24"/>
          <w:szCs w:val="24"/>
          <w:lang w:val="bg-BG"/>
        </w:rPr>
      </w:pPr>
    </w:p>
    <w:p w:rsidR="00C01FFD" w:rsidRPr="00E310C8" w:rsidRDefault="00C01FFD" w:rsidP="00C01FFD">
      <w:pPr>
        <w:spacing w:line="240" w:lineRule="auto"/>
        <w:ind w:firstLine="708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>1. Прис</w:t>
      </w:r>
      <w:r>
        <w:rPr>
          <w:rFonts w:asciiTheme="minorHAnsi" w:hAnsiTheme="minorHAnsi" w:cs="Times New Roman"/>
          <w:sz w:val="24"/>
          <w:szCs w:val="24"/>
          <w:lang w:val="bg-BG"/>
        </w:rPr>
        <w:t>тигащите членове на СИК с изборни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>те книжа и материали (торби и протоколи) се насочват към централен вход (фоайе) на „</w:t>
      </w:r>
      <w:proofErr w:type="spellStart"/>
      <w:r w:rsidRPr="00E310C8">
        <w:rPr>
          <w:rFonts w:asciiTheme="minorHAnsi" w:hAnsiTheme="minorHAnsi" w:cs="Times New Roman"/>
          <w:sz w:val="24"/>
          <w:szCs w:val="24"/>
          <w:lang w:val="bg-BG"/>
        </w:rPr>
        <w:t>конферентен</w:t>
      </w:r>
      <w:proofErr w:type="spellEnd"/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 център” в сградата на </w:t>
      </w:r>
      <w:r>
        <w:rPr>
          <w:rFonts w:asciiTheme="minorHAnsi" w:hAnsiTheme="minorHAnsi" w:cs="Times New Roman"/>
          <w:sz w:val="24"/>
          <w:szCs w:val="24"/>
          <w:lang w:val="bg-BG"/>
        </w:rPr>
        <w:t>О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>бластна администрация</w:t>
      </w:r>
      <w:r>
        <w:rPr>
          <w:rFonts w:asciiTheme="minorHAnsi" w:hAnsiTheme="minorHAnsi" w:cs="Times New Roman"/>
          <w:sz w:val="24"/>
          <w:szCs w:val="24"/>
          <w:lang w:val="bg-BG"/>
        </w:rPr>
        <w:t xml:space="preserve"> -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 Видин. </w:t>
      </w:r>
    </w:p>
    <w:p w:rsidR="00C01FFD" w:rsidRPr="00E310C8" w:rsidRDefault="00C01FFD" w:rsidP="00C01FFD">
      <w:pPr>
        <w:spacing w:line="240" w:lineRule="auto"/>
        <w:ind w:firstLine="708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2. При </w:t>
      </w:r>
      <w:r>
        <w:rPr>
          <w:rFonts w:asciiTheme="minorHAnsi" w:hAnsiTheme="minorHAnsi" w:cs="Times New Roman"/>
          <w:sz w:val="24"/>
          <w:szCs w:val="24"/>
          <w:lang w:val="bg-BG"/>
        </w:rPr>
        <w:t>п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>ристигането на членовете на СИК на входа на „</w:t>
      </w:r>
      <w:proofErr w:type="spellStart"/>
      <w:r w:rsidRPr="00E310C8">
        <w:rPr>
          <w:rFonts w:asciiTheme="minorHAnsi" w:hAnsiTheme="minorHAnsi" w:cs="Times New Roman"/>
          <w:sz w:val="24"/>
          <w:szCs w:val="24"/>
          <w:lang w:val="bg-BG"/>
        </w:rPr>
        <w:t>конферентен</w:t>
      </w:r>
      <w:proofErr w:type="spellEnd"/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 център” (централен откъм фоайето) същите получават номер и влизат за изчакване.</w:t>
      </w:r>
    </w:p>
    <w:p w:rsidR="00C01FFD" w:rsidRPr="00E310C8" w:rsidRDefault="00C01FFD" w:rsidP="00C01FFD">
      <w:pPr>
        <w:spacing w:line="240" w:lineRule="auto"/>
        <w:ind w:firstLine="708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3. Членовете на СИК с </w:t>
      </w:r>
      <w:proofErr w:type="spellStart"/>
      <w:r w:rsidRPr="00E310C8">
        <w:rPr>
          <w:rFonts w:asciiTheme="minorHAnsi" w:hAnsiTheme="minorHAnsi" w:cs="Times New Roman"/>
          <w:sz w:val="24"/>
          <w:szCs w:val="24"/>
          <w:lang w:val="bg-BG"/>
        </w:rPr>
        <w:t>изборнте</w:t>
      </w:r>
      <w:proofErr w:type="spellEnd"/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 книжа и материали се приканят от представители на областна администрация по номер на пристигане за обработване на резултатите от протоколите от РИК и въвеждането им в ИП.</w:t>
      </w:r>
    </w:p>
    <w:p w:rsidR="00C01FFD" w:rsidRPr="00E310C8" w:rsidRDefault="00C01FFD" w:rsidP="00C01FFD">
      <w:pPr>
        <w:spacing w:line="240" w:lineRule="auto"/>
        <w:ind w:firstLine="708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>4. За приемане на протоколите с резултатите на СИК членовете преминават през странична врата на „</w:t>
      </w:r>
      <w:proofErr w:type="spellStart"/>
      <w:r w:rsidRPr="00E310C8">
        <w:rPr>
          <w:rFonts w:asciiTheme="minorHAnsi" w:hAnsiTheme="minorHAnsi" w:cs="Times New Roman"/>
          <w:sz w:val="24"/>
          <w:szCs w:val="24"/>
          <w:lang w:val="bg-BG"/>
        </w:rPr>
        <w:t>конферентен</w:t>
      </w:r>
      <w:proofErr w:type="spellEnd"/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 център” и </w:t>
      </w:r>
      <w:r>
        <w:rPr>
          <w:rFonts w:asciiTheme="minorHAnsi" w:hAnsiTheme="minorHAnsi" w:cs="Times New Roman"/>
          <w:sz w:val="24"/>
          <w:szCs w:val="24"/>
          <w:lang w:val="bg-BG"/>
        </w:rPr>
        <w:t>се насочват към деловодство на О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>бластна администрация и о</w:t>
      </w:r>
      <w:r>
        <w:rPr>
          <w:rFonts w:asciiTheme="minorHAnsi" w:hAnsiTheme="minorHAnsi" w:cs="Times New Roman"/>
          <w:sz w:val="24"/>
          <w:szCs w:val="24"/>
          <w:lang w:val="bg-BG"/>
        </w:rPr>
        <w:t>т там през фоайето на централния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 вход на облас</w:t>
      </w:r>
      <w:r>
        <w:rPr>
          <w:rFonts w:asciiTheme="minorHAnsi" w:hAnsiTheme="minorHAnsi" w:cs="Times New Roman"/>
          <w:sz w:val="24"/>
          <w:szCs w:val="24"/>
          <w:lang w:val="bg-BG"/>
        </w:rPr>
        <w:t>т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>на администрация се насочват по стълбите към горния етаж.</w:t>
      </w:r>
    </w:p>
    <w:p w:rsidR="00C01FFD" w:rsidRPr="00E310C8" w:rsidRDefault="00C01FFD" w:rsidP="00C01FFD">
      <w:pPr>
        <w:spacing w:line="240" w:lineRule="auto"/>
        <w:ind w:firstLine="708"/>
        <w:rPr>
          <w:rFonts w:asciiTheme="minorHAnsi" w:hAnsiTheme="minorHAnsi" w:cs="Times New Roman"/>
          <w:b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>5. РИК приема в коридорите на първи етаж в сградата на областна администрация.</w:t>
      </w:r>
    </w:p>
    <w:p w:rsidR="00C01FFD" w:rsidRPr="00E310C8" w:rsidRDefault="00C01FFD" w:rsidP="00C01FFD">
      <w:pPr>
        <w:spacing w:line="240" w:lineRule="auto"/>
        <w:ind w:firstLine="0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> </w:t>
      </w:r>
      <w:r w:rsidRPr="002F6630">
        <w:rPr>
          <w:rFonts w:asciiTheme="minorHAnsi" w:hAnsiTheme="minorHAnsi" w:cs="Times New Roman"/>
          <w:sz w:val="24"/>
          <w:szCs w:val="24"/>
          <w:lang w:val="bg-BG"/>
        </w:rPr>
        <w:t>Работни места на РИК за приемане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 на протоколите с резултатите и въвеждането им в ИП – 1</w:t>
      </w:r>
      <w:r>
        <w:rPr>
          <w:rFonts w:asciiTheme="minorHAnsi" w:hAnsiTheme="minorHAnsi" w:cs="Times New Roman"/>
          <w:sz w:val="24"/>
          <w:szCs w:val="24"/>
          <w:lang w:val="bg-BG"/>
        </w:rPr>
        <w:t>0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>бр.</w:t>
      </w:r>
    </w:p>
    <w:p w:rsidR="00C01FFD" w:rsidRPr="00E310C8" w:rsidRDefault="00C01FFD" w:rsidP="00C01FFD">
      <w:pPr>
        <w:spacing w:line="240" w:lineRule="auto"/>
        <w:ind w:firstLine="708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>6. След обработка на протокола с резултатите въвеждането му в ИП ще се извършва в стая №108</w:t>
      </w:r>
    </w:p>
    <w:p w:rsidR="00C01FFD" w:rsidRPr="00E310C8" w:rsidRDefault="00C01FFD" w:rsidP="00C01FFD">
      <w:pPr>
        <w:spacing w:line="240" w:lineRule="auto"/>
        <w:ind w:firstLine="708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>7. Сканирането на протоколите ще се извършва в стая №107</w:t>
      </w:r>
    </w:p>
    <w:p w:rsidR="00C01FFD" w:rsidRPr="00E310C8" w:rsidRDefault="00C01FFD" w:rsidP="00C01FFD">
      <w:pPr>
        <w:spacing w:line="240" w:lineRule="auto"/>
        <w:ind w:firstLine="708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>8. След приемането на протоколите и въвеждането на данните членовете на СИК с</w:t>
      </w:r>
      <w:r>
        <w:rPr>
          <w:rFonts w:asciiTheme="minorHAnsi" w:hAnsiTheme="minorHAnsi" w:cs="Times New Roman"/>
          <w:sz w:val="24"/>
          <w:szCs w:val="24"/>
          <w:lang w:val="bg-BG"/>
        </w:rPr>
        <w:t>ледва да напуснат сградат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>а на областна администрация по стъ</w:t>
      </w:r>
      <w:r>
        <w:rPr>
          <w:rFonts w:asciiTheme="minorHAnsi" w:hAnsiTheme="minorHAnsi" w:cs="Times New Roman"/>
          <w:sz w:val="24"/>
          <w:szCs w:val="24"/>
          <w:lang w:val="bg-BG"/>
        </w:rPr>
        <w:t>палата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 надолу и през централния вход на областна администрация.</w:t>
      </w:r>
    </w:p>
    <w:p w:rsidR="00C01FFD" w:rsidRPr="00E310C8" w:rsidRDefault="00C01FFD" w:rsidP="00C01FFD">
      <w:pPr>
        <w:spacing w:line="240" w:lineRule="auto"/>
        <w:ind w:firstLine="708"/>
        <w:rPr>
          <w:rFonts w:asciiTheme="minorHAnsi" w:hAnsiTheme="minorHAnsi" w:cs="Times New Roman"/>
          <w:sz w:val="24"/>
          <w:szCs w:val="24"/>
          <w:lang w:val="bg-BG"/>
        </w:rPr>
      </w:pPr>
      <w:r w:rsidRPr="00E310C8">
        <w:rPr>
          <w:rFonts w:asciiTheme="minorHAnsi" w:hAnsiTheme="minorHAnsi" w:cs="Times New Roman"/>
          <w:sz w:val="24"/>
          <w:szCs w:val="24"/>
          <w:lang w:val="bg-BG"/>
        </w:rPr>
        <w:t>Областна администрация следва да следи</w:t>
      </w:r>
      <w:r>
        <w:rPr>
          <w:rFonts w:asciiTheme="minorHAnsi" w:hAnsiTheme="minorHAnsi" w:cs="Times New Roman"/>
          <w:sz w:val="24"/>
          <w:szCs w:val="24"/>
          <w:lang w:val="bg-BG"/>
        </w:rPr>
        <w:t xml:space="preserve"> да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 xml:space="preserve"> няма пресичане на потоци по стъ</w:t>
      </w:r>
      <w:r>
        <w:rPr>
          <w:rFonts w:asciiTheme="minorHAnsi" w:hAnsiTheme="minorHAnsi" w:cs="Times New Roman"/>
          <w:sz w:val="24"/>
          <w:szCs w:val="24"/>
          <w:lang w:val="bg-BG"/>
        </w:rPr>
        <w:t>палата</w:t>
      </w:r>
      <w:r w:rsidRPr="00E310C8">
        <w:rPr>
          <w:rFonts w:asciiTheme="minorHAnsi" w:hAnsiTheme="minorHAnsi" w:cs="Times New Roman"/>
          <w:sz w:val="24"/>
          <w:szCs w:val="24"/>
          <w:lang w:val="bg-BG"/>
        </w:rPr>
        <w:t>.</w:t>
      </w:r>
    </w:p>
    <w:p w:rsidR="004C46E1" w:rsidRDefault="004C46E1" w:rsidP="00C01FFD">
      <w:pPr>
        <w:pStyle w:val="NoSpacing"/>
        <w:jc w:val="both"/>
      </w:pPr>
      <w:bookmarkStart w:id="0" w:name="_GoBack"/>
      <w:bookmarkEnd w:id="0"/>
    </w:p>
    <w:sectPr w:rsidR="004C46E1" w:rsidSect="0038172B">
      <w:headerReference w:type="default" r:id="rId5"/>
      <w:headerReference w:type="first" r:id="rId6"/>
      <w:pgSz w:w="11901" w:h="16840"/>
      <w:pgMar w:top="754" w:right="1128" w:bottom="1276" w:left="1276" w:header="426" w:footer="709" w:gutter="0"/>
      <w:paperSrc w:first="7" w:other="7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okB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81B" w:rsidRPr="004C4E6B" w:rsidRDefault="00C01FFD" w:rsidP="00B722E8">
    <w:pPr>
      <w:pStyle w:val="Header"/>
      <w:ind w:firstLine="0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2B" w:rsidRPr="0038172B" w:rsidRDefault="00C01FFD" w:rsidP="0038172B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b/>
        <w:bCs/>
      </w:rPr>
    </w:pPr>
    <w:r>
      <w:rPr>
        <w:rFonts w:ascii="Calibri" w:eastAsia="Calibri" w:hAnsi="Calibri" w:cs="Calibri"/>
        <w:b/>
        <w:bCs/>
        <w:lang w:val="bg-BG"/>
      </w:rPr>
      <w:t>РАЙОННА</w:t>
    </w:r>
    <w:r w:rsidRPr="004B0BD4">
      <w:rPr>
        <w:rFonts w:ascii="Calibri" w:eastAsia="Calibri" w:hAnsi="Calibri" w:cs="Calibri"/>
        <w:b/>
        <w:bCs/>
        <w:lang w:val="bg-BG"/>
      </w:rPr>
      <w:t xml:space="preserve"> ИЗБИРАТЕЛНА КОМИСИЯ </w:t>
    </w:r>
    <w:r>
      <w:rPr>
        <w:rFonts w:ascii="Calibri" w:eastAsia="Calibri" w:hAnsi="Calibri" w:cs="Calibri"/>
        <w:b/>
        <w:bCs/>
        <w:lang w:val="bg-BG"/>
      </w:rPr>
      <w:t>–</w:t>
    </w:r>
    <w:r w:rsidRPr="004B0BD4">
      <w:rPr>
        <w:rFonts w:ascii="Calibri" w:eastAsia="Calibri" w:hAnsi="Calibri" w:cs="Calibri"/>
        <w:b/>
        <w:bCs/>
        <w:lang w:val="bg-BG"/>
      </w:rPr>
      <w:t xml:space="preserve"> </w:t>
    </w:r>
    <w:r>
      <w:rPr>
        <w:rFonts w:ascii="Calibri" w:eastAsia="Calibri" w:hAnsi="Calibri" w:cs="Calibri"/>
        <w:b/>
        <w:bCs/>
        <w:lang w:val="bg-BG"/>
      </w:rPr>
      <w:t>ВИДИН</w:t>
    </w:r>
    <w:r>
      <w:rPr>
        <w:rFonts w:ascii="Calibri" w:eastAsia="Calibri" w:hAnsi="Calibri" w:cs="Calibri"/>
        <w:sz w:val="22"/>
        <w:szCs w:val="22"/>
        <w:lang w:val="bg-BG"/>
      </w:rPr>
      <w:pict>
        <v:rect id="_x0000_i1025" style="width:362.9pt;height:1.5pt" o:hrpct="800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FD"/>
    <w:rsid w:val="004C46E1"/>
    <w:rsid w:val="00A6791A"/>
    <w:rsid w:val="00C01FFD"/>
    <w:rsid w:val="00D5223C"/>
    <w:rsid w:val="00E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FD"/>
    <w:pPr>
      <w:spacing w:after="0" w:line="360" w:lineRule="atLeast"/>
      <w:ind w:firstLine="567"/>
      <w:jc w:val="both"/>
    </w:pPr>
    <w:rPr>
      <w:rFonts w:ascii="TimokB" w:eastAsia="Times New Roman" w:hAnsi="TimokB" w:cs="TimokB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FFD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rsid w:val="00C01FFD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C01FFD"/>
    <w:rPr>
      <w:rFonts w:ascii="TimokB" w:eastAsia="Times New Roman" w:hAnsi="TimokB" w:cs="TimokB"/>
      <w:sz w:val="26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FD"/>
    <w:pPr>
      <w:spacing w:after="0" w:line="360" w:lineRule="atLeast"/>
      <w:ind w:firstLine="567"/>
      <w:jc w:val="both"/>
    </w:pPr>
    <w:rPr>
      <w:rFonts w:ascii="TimokB" w:eastAsia="Times New Roman" w:hAnsi="TimokB" w:cs="TimokB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FFD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rsid w:val="00C01FFD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C01FFD"/>
    <w:rPr>
      <w:rFonts w:ascii="TimokB" w:eastAsia="Times New Roman" w:hAnsi="TimokB" w:cs="TimokB"/>
      <w:sz w:val="26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Rik01</dc:creator>
  <cp:lastModifiedBy>Rik01</cp:lastModifiedBy>
  <cp:revision>1</cp:revision>
  <dcterms:created xsi:type="dcterms:W3CDTF">2016-10-30T15:11:00Z</dcterms:created>
  <dcterms:modified xsi:type="dcterms:W3CDTF">2016-10-30T15:12:00Z</dcterms:modified>
</cp:coreProperties>
</file>