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7E0" w:rsidRPr="00214DB1" w:rsidRDefault="003C47E0" w:rsidP="003C47E0">
      <w:pPr>
        <w:pStyle w:val="HTML"/>
        <w:ind w:left="426" w:right="4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DB1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3C47E0" w:rsidRPr="00685E52" w:rsidRDefault="003C47E0" w:rsidP="003C47E0">
      <w:pPr>
        <w:pStyle w:val="HTML"/>
        <w:ind w:left="426" w:right="485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85E52">
        <w:rPr>
          <w:rFonts w:ascii="Times New Roman" w:hAnsi="Times New Roman" w:cs="Times New Roman"/>
          <w:sz w:val="24"/>
          <w:szCs w:val="24"/>
        </w:rPr>
        <w:t>на заседанието на РИК – Видин</w:t>
      </w:r>
      <w:r w:rsidRPr="00685E52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3C47E0" w:rsidRPr="00685E52" w:rsidRDefault="003C47E0" w:rsidP="003C47E0">
      <w:pPr>
        <w:pStyle w:val="HTML"/>
        <w:ind w:left="426" w:right="485"/>
        <w:jc w:val="center"/>
        <w:rPr>
          <w:rFonts w:ascii="Times New Roman" w:hAnsi="Times New Roman" w:cs="Times New Roman"/>
          <w:sz w:val="24"/>
          <w:szCs w:val="24"/>
        </w:rPr>
      </w:pPr>
      <w:r w:rsidRPr="00685E52">
        <w:rPr>
          <w:rFonts w:ascii="Times New Roman" w:hAnsi="Times New Roman" w:cs="Times New Roman"/>
          <w:sz w:val="24"/>
          <w:szCs w:val="24"/>
        </w:rPr>
        <w:t xml:space="preserve">насрочено за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85E52">
        <w:rPr>
          <w:rFonts w:ascii="Times New Roman" w:hAnsi="Times New Roman" w:cs="Times New Roman"/>
          <w:sz w:val="24"/>
          <w:szCs w:val="24"/>
        </w:rPr>
        <w:t xml:space="preserve">.07.2021 г. </w:t>
      </w:r>
    </w:p>
    <w:p w:rsidR="001A1BC8" w:rsidRDefault="001A1BC8"/>
    <w:p w:rsidR="00471F29" w:rsidRDefault="00471F29"/>
    <w:p w:rsidR="00471F29" w:rsidRDefault="00471F29"/>
    <w:p w:rsidR="009B5F53" w:rsidRPr="00621C77" w:rsidRDefault="009B5F53" w:rsidP="009B5F5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21C7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Жалба с вх.№ 338/11.07.2021г. в 19,40ч от Любен Иванов Иванов - упълномощен представител на Коалиция „ДЕМОКРАТИЧНА БЪЛГАРИЯ – ОБЕДИНЕНИЕ“.  </w:t>
      </w:r>
    </w:p>
    <w:p w:rsidR="009B5F53" w:rsidRPr="00621C77" w:rsidRDefault="009B5F53" w:rsidP="009B5F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21C77">
        <w:rPr>
          <w:rFonts w:ascii="Times New Roman" w:eastAsia="Times New Roman" w:hAnsi="Times New Roman" w:cs="Times New Roman"/>
          <w:sz w:val="24"/>
          <w:szCs w:val="24"/>
          <w:lang w:eastAsia="bg-BG"/>
        </w:rPr>
        <w:t>Сигнал с вх.№ 339/11.07.2021г. от Иво Георгиев Атанасов – областен координатор на партия „Има такъв народ“</w:t>
      </w:r>
    </w:p>
    <w:p w:rsidR="009B5F53" w:rsidRDefault="009B5F53" w:rsidP="009B5F53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lang w:eastAsia="bg-BG"/>
        </w:rPr>
      </w:pPr>
      <w:r w:rsidRPr="00621C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Сигнал от Иво Георгиев Атанасов, областен координатор на ПП „Има такъв народ“ за област Видин. </w:t>
      </w:r>
    </w:p>
    <w:p w:rsidR="00471F29" w:rsidRPr="00471F29" w:rsidRDefault="00471F29" w:rsidP="009B5F53">
      <w:pPr>
        <w:pStyle w:val="a3"/>
        <w:rPr>
          <w:rFonts w:ascii="Times New Roman" w:eastAsia="Calibri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sectPr w:rsidR="00471F29" w:rsidRPr="00471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521CF"/>
    <w:multiLevelType w:val="hybridMultilevel"/>
    <w:tmpl w:val="5D1EB92E"/>
    <w:lvl w:ilvl="0" w:tplc="9C0CF9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B1"/>
    <w:rsid w:val="001A1BC8"/>
    <w:rsid w:val="003C47E0"/>
    <w:rsid w:val="00471F29"/>
    <w:rsid w:val="005308B1"/>
    <w:rsid w:val="008A1C1A"/>
    <w:rsid w:val="009B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2B8FF"/>
  <w15:chartTrackingRefBased/>
  <w15:docId w15:val="{844C6AB1-60C3-4CB5-9F09-EFE7566E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C47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3C47E0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List Paragraph"/>
    <w:basedOn w:val="a"/>
    <w:uiPriority w:val="34"/>
    <w:qFormat/>
    <w:rsid w:val="00471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>OA Vidin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Rik_2021-02</dc:creator>
  <cp:keywords/>
  <dc:description/>
  <cp:lastModifiedBy>Rik_2021-02</cp:lastModifiedBy>
  <cp:revision>2</cp:revision>
  <dcterms:created xsi:type="dcterms:W3CDTF">2021-07-11T17:46:00Z</dcterms:created>
  <dcterms:modified xsi:type="dcterms:W3CDTF">2021-07-11T17:46:00Z</dcterms:modified>
</cp:coreProperties>
</file>